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A" w:rsidRDefault="00D9672A" w:rsidP="00D9672A">
      <w:pPr>
        <w:pStyle w:val="a3"/>
        <w:jc w:val="center"/>
      </w:pPr>
      <w:r w:rsidRPr="002D0D88">
        <w:t xml:space="preserve">Муниципальное </w:t>
      </w:r>
      <w:r>
        <w:t xml:space="preserve">общеобразовательное </w:t>
      </w:r>
      <w:r w:rsidRPr="002D0D88">
        <w:t>учреждение</w:t>
      </w:r>
    </w:p>
    <w:p w:rsidR="00D9672A" w:rsidRDefault="00D9672A" w:rsidP="00D9672A">
      <w:pPr>
        <w:pStyle w:val="a3"/>
        <w:jc w:val="center"/>
      </w:pPr>
      <w:r>
        <w:t xml:space="preserve">«Средняя школа имени </w:t>
      </w:r>
      <w:proofErr w:type="spellStart"/>
      <w:r>
        <w:t>Ф.И.Толбухина</w:t>
      </w:r>
      <w:proofErr w:type="spellEnd"/>
      <w:r>
        <w:t xml:space="preserve">» </w:t>
      </w:r>
    </w:p>
    <w:p w:rsidR="00D9672A" w:rsidRDefault="00D9672A" w:rsidP="00D9672A">
      <w:pPr>
        <w:pStyle w:val="a3"/>
        <w:jc w:val="center"/>
      </w:pPr>
      <w:r>
        <w:t>Ярославского муниципального района</w:t>
      </w:r>
    </w:p>
    <w:p w:rsidR="00D9672A" w:rsidRPr="00560F4F" w:rsidRDefault="00D9672A" w:rsidP="00D9672A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>УТВЕРЖДЕНО:</w:t>
      </w:r>
    </w:p>
    <w:p w:rsidR="00D9672A" w:rsidRPr="00560F4F" w:rsidRDefault="00D9672A" w:rsidP="00D9672A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 xml:space="preserve">директор МОУ СШ </w:t>
      </w:r>
      <w:proofErr w:type="spellStart"/>
      <w:r w:rsidRPr="00560F4F">
        <w:rPr>
          <w:rFonts w:eastAsiaTheme="minorHAnsi"/>
          <w:szCs w:val="22"/>
        </w:rPr>
        <w:t>им.Ф.И.Толбухина</w:t>
      </w:r>
      <w:proofErr w:type="spellEnd"/>
      <w:r w:rsidRPr="00560F4F">
        <w:rPr>
          <w:rFonts w:eastAsiaTheme="minorHAnsi"/>
          <w:szCs w:val="22"/>
        </w:rPr>
        <w:t xml:space="preserve"> ЯМР</w:t>
      </w:r>
    </w:p>
    <w:p w:rsidR="00D9672A" w:rsidRPr="00560F4F" w:rsidRDefault="00D9672A" w:rsidP="00D9672A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 xml:space="preserve">____________ О.Г. Стецович </w:t>
      </w:r>
    </w:p>
    <w:p w:rsidR="00D9672A" w:rsidRDefault="00D9672A" w:rsidP="00D9672A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2"/>
        </w:rPr>
      </w:pPr>
      <w:r>
        <w:rPr>
          <w:rFonts w:eastAsiaTheme="minorHAnsi"/>
          <w:szCs w:val="22"/>
        </w:rPr>
        <w:t>приказ №01-27/ 3  от</w:t>
      </w:r>
      <w:r w:rsidRPr="00560F4F">
        <w:rPr>
          <w:rFonts w:eastAsiaTheme="minorHAnsi"/>
          <w:szCs w:val="22"/>
        </w:rPr>
        <w:t>09.01.2018</w:t>
      </w:r>
      <w:bookmarkStart w:id="0" w:name="_Toc424284841"/>
    </w:p>
    <w:p w:rsidR="00D9672A" w:rsidRPr="00DC2320" w:rsidRDefault="00D9672A" w:rsidP="00D9672A">
      <w:pPr>
        <w:widowControl w:val="0"/>
        <w:autoSpaceDE w:val="0"/>
        <w:autoSpaceDN w:val="0"/>
        <w:adjustRightInd w:val="0"/>
        <w:jc w:val="right"/>
        <w:rPr>
          <w:kern w:val="26"/>
          <w:lang w:eastAsia="en-US"/>
        </w:rPr>
      </w:pPr>
    </w:p>
    <w:p w:rsidR="00D9672A" w:rsidRDefault="00D9672A" w:rsidP="00D9672A">
      <w:pPr>
        <w:pStyle w:val="a3"/>
        <w:jc w:val="center"/>
        <w:rPr>
          <w:b/>
          <w:lang w:eastAsia="en-US"/>
        </w:rPr>
      </w:pPr>
      <w:bookmarkStart w:id="1" w:name="_GoBack"/>
      <w:r w:rsidRPr="00EC2CC7">
        <w:rPr>
          <w:b/>
          <w:lang w:eastAsia="en-US"/>
        </w:rPr>
        <w:t xml:space="preserve">РЕГЛАМЕНТ ОБМЕНА ПОДАРКАМИ И </w:t>
      </w:r>
    </w:p>
    <w:p w:rsidR="00D9672A" w:rsidRPr="00EC2CC7" w:rsidRDefault="00D9672A" w:rsidP="00D9672A">
      <w:pPr>
        <w:pStyle w:val="a3"/>
        <w:jc w:val="center"/>
        <w:rPr>
          <w:b/>
          <w:lang w:eastAsia="en-US"/>
        </w:rPr>
      </w:pPr>
      <w:r w:rsidRPr="00EC2CC7">
        <w:rPr>
          <w:b/>
          <w:lang w:eastAsia="en-US"/>
        </w:rPr>
        <w:t>ЗНАКАМИ ДЕЛОВОГО ГОСТЕПРИИМСТВА</w:t>
      </w:r>
      <w:bookmarkStart w:id="2" w:name="_Toc424284842"/>
      <w:bookmarkEnd w:id="0"/>
    </w:p>
    <w:bookmarkEnd w:id="1"/>
    <w:p w:rsidR="00D9672A" w:rsidRDefault="00D9672A" w:rsidP="00D9672A">
      <w:pPr>
        <w:pStyle w:val="a3"/>
        <w:rPr>
          <w:lang w:eastAsia="en-US"/>
        </w:rPr>
      </w:pPr>
    </w:p>
    <w:p w:rsidR="00D9672A" w:rsidRPr="00EC2CC7" w:rsidRDefault="00D9672A" w:rsidP="00D9672A">
      <w:pPr>
        <w:pStyle w:val="a3"/>
        <w:numPr>
          <w:ilvl w:val="0"/>
          <w:numId w:val="1"/>
        </w:numPr>
        <w:ind w:left="0" w:firstLine="0"/>
        <w:jc w:val="both"/>
        <w:rPr>
          <w:b/>
          <w:lang w:eastAsia="en-US"/>
        </w:rPr>
      </w:pPr>
      <w:r w:rsidRPr="00EC2CC7">
        <w:rPr>
          <w:b/>
          <w:lang w:eastAsia="en-US"/>
        </w:rPr>
        <w:t>Общие положения</w:t>
      </w:r>
      <w:bookmarkEnd w:id="2"/>
    </w:p>
    <w:p w:rsidR="00D9672A" w:rsidRDefault="00D9672A" w:rsidP="00D9672A">
      <w:pPr>
        <w:pStyle w:val="a3"/>
        <w:numPr>
          <w:ilvl w:val="1"/>
          <w:numId w:val="1"/>
        </w:numPr>
        <w:ind w:left="0" w:firstLine="0"/>
        <w:jc w:val="both"/>
      </w:pPr>
      <w:r w:rsidRPr="00DC2320">
        <w:rPr>
          <w:lang w:eastAsia="en-US"/>
        </w:rPr>
        <w:t xml:space="preserve">Настоящий Регламент обмена деловыми подарками и знаками делового </w:t>
      </w:r>
    </w:p>
    <w:p w:rsidR="00D9672A" w:rsidRPr="00DC2320" w:rsidRDefault="00D9672A" w:rsidP="00D9672A">
      <w:pPr>
        <w:pStyle w:val="a3"/>
        <w:jc w:val="both"/>
      </w:pPr>
      <w:proofErr w:type="gramStart"/>
      <w:r w:rsidRPr="00DC2320">
        <w:rPr>
          <w:lang w:eastAsia="en-US"/>
        </w:rPr>
        <w:t>гостеприимства</w:t>
      </w:r>
      <w:r>
        <w:t xml:space="preserve"> </w:t>
      </w:r>
      <w:r w:rsidRPr="00DC2320">
        <w:t xml:space="preserve"> </w:t>
      </w:r>
      <w:r w:rsidRPr="00DC2320">
        <w:rPr>
          <w:lang w:eastAsia="en-US"/>
        </w:rPr>
        <w:t xml:space="preserve">(далее – Регламент обмена деловыми подарками) </w:t>
      </w:r>
      <w:r>
        <w:rPr>
          <w:lang w:eastAsia="en-US"/>
        </w:rPr>
        <w:t xml:space="preserve">в </w:t>
      </w:r>
      <w:r w:rsidRPr="002D0D88">
        <w:rPr>
          <w:spacing w:val="2"/>
          <w:szCs w:val="28"/>
          <w:lang w:eastAsia="ar-SA"/>
        </w:rPr>
        <w:t xml:space="preserve">муниципальном </w:t>
      </w:r>
      <w:r>
        <w:rPr>
          <w:spacing w:val="2"/>
          <w:szCs w:val="28"/>
          <w:lang w:eastAsia="ar-SA"/>
        </w:rPr>
        <w:t xml:space="preserve">общеобразовательном </w:t>
      </w:r>
      <w:r w:rsidRPr="002D0D88">
        <w:rPr>
          <w:spacing w:val="2"/>
          <w:szCs w:val="28"/>
          <w:lang w:eastAsia="ar-SA"/>
        </w:rPr>
        <w:t xml:space="preserve">учреждении </w:t>
      </w:r>
      <w:r>
        <w:rPr>
          <w:spacing w:val="2"/>
          <w:szCs w:val="28"/>
          <w:lang w:eastAsia="ar-SA"/>
        </w:rPr>
        <w:t xml:space="preserve">«Средняя школа имени </w:t>
      </w:r>
      <w:proofErr w:type="spellStart"/>
      <w:r>
        <w:rPr>
          <w:spacing w:val="2"/>
          <w:szCs w:val="28"/>
          <w:lang w:eastAsia="ar-SA"/>
        </w:rPr>
        <w:t>Ф.И.Толбухина</w:t>
      </w:r>
      <w:proofErr w:type="spellEnd"/>
      <w:r>
        <w:rPr>
          <w:spacing w:val="2"/>
          <w:szCs w:val="28"/>
          <w:lang w:eastAsia="ar-SA"/>
        </w:rPr>
        <w:t>» Ярославского муниципального района</w:t>
      </w:r>
      <w:r w:rsidRPr="00560F4F">
        <w:rPr>
          <w:lang w:eastAsia="en-US"/>
        </w:rPr>
        <w:t xml:space="preserve"> </w:t>
      </w:r>
      <w:r>
        <w:rPr>
          <w:lang w:eastAsia="en-US"/>
        </w:rPr>
        <w:t xml:space="preserve">(далее – Учреждение) </w:t>
      </w:r>
      <w:r w:rsidRPr="00DC2320">
        <w:rPr>
          <w:lang w:eastAsia="en-US"/>
        </w:rPr>
        <w:t>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D9672A" w:rsidRPr="00DC2320" w:rsidRDefault="00D9672A" w:rsidP="00D9672A">
      <w:pPr>
        <w:pStyle w:val="a3"/>
        <w:numPr>
          <w:ilvl w:val="1"/>
          <w:numId w:val="1"/>
        </w:numPr>
        <w:ind w:left="0" w:firstLine="0"/>
        <w:jc w:val="both"/>
        <w:rPr>
          <w:lang w:eastAsia="en-US"/>
        </w:rPr>
      </w:pPr>
      <w:r w:rsidRPr="00DC2320">
        <w:rPr>
          <w:lang w:eastAsia="en-US"/>
        </w:rPr>
        <w:t>Целями Регламента обмена деловыми подарками являются: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rFonts w:cs="Calibri"/>
          <w:lang w:eastAsia="en-US"/>
        </w:rPr>
        <w:t>Учреждения</w:t>
      </w:r>
      <w:r w:rsidRPr="00DC2320">
        <w:rPr>
          <w:rFonts w:cs="Calibri"/>
          <w:lang w:eastAsia="en-US"/>
        </w:rPr>
        <w:t>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 xml:space="preserve">– осуществление хозяйственной и иной деятельности </w:t>
      </w:r>
      <w:r>
        <w:rPr>
          <w:rFonts w:cs="Calibri"/>
          <w:lang w:eastAsia="en-US"/>
        </w:rPr>
        <w:t>Учреждения</w:t>
      </w:r>
      <w:r w:rsidRPr="00DC2320">
        <w:rPr>
          <w:rFonts w:cs="Calibri"/>
          <w:lang w:eastAsia="en-US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rFonts w:cs="Calibri"/>
          <w:lang w:eastAsia="en-US"/>
        </w:rPr>
        <w:t>Учреждения</w:t>
      </w:r>
      <w:r w:rsidRPr="00DC2320">
        <w:rPr>
          <w:rFonts w:cs="Calibri"/>
          <w:lang w:eastAsia="en-US"/>
        </w:rPr>
        <w:t>.</w:t>
      </w:r>
    </w:p>
    <w:p w:rsidR="00D9672A" w:rsidRDefault="00D9672A" w:rsidP="00D9672A">
      <w:pPr>
        <w:pStyle w:val="a3"/>
        <w:numPr>
          <w:ilvl w:val="1"/>
          <w:numId w:val="1"/>
        </w:numPr>
        <w:ind w:left="567" w:hanging="567"/>
        <w:jc w:val="both"/>
        <w:rPr>
          <w:lang w:eastAsia="en-US"/>
        </w:rPr>
      </w:pPr>
      <w:r>
        <w:rPr>
          <w:rFonts w:cs="Calibri"/>
          <w:lang w:eastAsia="en-US"/>
        </w:rPr>
        <w:t xml:space="preserve">Учреждение </w:t>
      </w:r>
      <w:r w:rsidRPr="00DC2320">
        <w:rPr>
          <w:lang w:eastAsia="en-US"/>
        </w:rPr>
        <w:t xml:space="preserve">исходит из того, что долговременные деловые отношения, основанные 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 w:rsidRPr="00DC2320">
        <w:rPr>
          <w:lang w:eastAsia="en-US"/>
        </w:rPr>
        <w:t xml:space="preserve">на доверии, взаимном уважении и взаимной выгоде, играют ключевую роль в достижении успеха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>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1.4. </w:t>
      </w:r>
      <w:r w:rsidRPr="00DC2320">
        <w:rPr>
          <w:lang w:eastAsia="en-US"/>
        </w:rPr>
        <w:t xml:space="preserve">Отношения, при которых нарушается закон и принципы деловой этики, вредят репутации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 и честному имени ее работников и не могут обеспечить устойчивое долговременное развитие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. Такого рода отношения не могут быть приемлемы в практике работы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>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1.5. </w:t>
      </w:r>
      <w:r w:rsidRPr="00DC2320">
        <w:rPr>
          <w:lang w:eastAsia="en-US"/>
        </w:rPr>
        <w:t xml:space="preserve">Работникам, представляющим интересы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D9672A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1.6. </w:t>
      </w:r>
      <w:r w:rsidRPr="00DC2320">
        <w:rPr>
          <w:lang w:eastAsia="en-US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</w:p>
    <w:p w:rsidR="00D9672A" w:rsidRPr="00DC2320" w:rsidRDefault="00D9672A" w:rsidP="00350461">
      <w:pPr>
        <w:pStyle w:val="a3"/>
        <w:numPr>
          <w:ilvl w:val="0"/>
          <w:numId w:val="1"/>
        </w:numPr>
        <w:ind w:left="567" w:hanging="567"/>
        <w:jc w:val="both"/>
        <w:rPr>
          <w:b/>
          <w:lang w:eastAsia="en-US"/>
        </w:rPr>
      </w:pPr>
      <w:bookmarkStart w:id="3" w:name="_Toc424284843"/>
      <w:r w:rsidRPr="00DC2320">
        <w:rPr>
          <w:b/>
          <w:lang w:eastAsia="en-US"/>
        </w:rPr>
        <w:t>Правила обмена деловыми подарками и знаками делового гостеприимства</w:t>
      </w:r>
      <w:bookmarkEnd w:id="3"/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2.1. </w:t>
      </w:r>
      <w:r w:rsidRPr="00DC2320">
        <w:rPr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D9672A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2.2. </w:t>
      </w:r>
      <w:r w:rsidRPr="00DC2320">
        <w:rPr>
          <w:lang w:eastAsia="en-US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D9672A" w:rsidRDefault="00D9672A" w:rsidP="00D9672A">
      <w:pPr>
        <w:pStyle w:val="a3"/>
        <w:jc w:val="both"/>
        <w:rPr>
          <w:lang w:eastAsia="en-US"/>
        </w:rPr>
      </w:pPr>
    </w:p>
    <w:p w:rsidR="00D9672A" w:rsidRPr="00DC2320" w:rsidRDefault="00D9672A" w:rsidP="00D9672A">
      <w:pPr>
        <w:pStyle w:val="a3"/>
        <w:jc w:val="both"/>
        <w:rPr>
          <w:lang w:eastAsia="en-US"/>
        </w:rPr>
      </w:pP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lastRenderedPageBreak/>
        <w:t xml:space="preserve">2.3. </w:t>
      </w:r>
      <w:r w:rsidRPr="00DC2320">
        <w:rPr>
          <w:lang w:eastAsia="en-US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DC2320">
        <w:rPr>
          <w:lang w:eastAsia="en-US"/>
        </w:rPr>
        <w:t>о(</w:t>
      </w:r>
      <w:proofErr w:type="gramEnd"/>
      <w:r w:rsidRPr="00DC2320">
        <w:rPr>
          <w:lang w:eastAsia="en-US"/>
        </w:rPr>
        <w:t>ее) деловых суждений и решений.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2.4. </w:t>
      </w:r>
      <w:r w:rsidRPr="00DC2320">
        <w:rPr>
          <w:lang w:eastAsia="en-US"/>
        </w:rPr>
        <w:t>При любых сомнениях в правомерности или этичности своих действий работники обязаны поставить в из</w:t>
      </w:r>
      <w:r>
        <w:rPr>
          <w:lang w:eastAsia="en-US"/>
        </w:rPr>
        <w:t xml:space="preserve">вестность своего непосредственного </w:t>
      </w:r>
      <w:r w:rsidRPr="00DC2320">
        <w:rPr>
          <w:lang w:eastAsia="en-US"/>
        </w:rPr>
        <w:t xml:space="preserve"> руководител</w:t>
      </w:r>
      <w:r>
        <w:rPr>
          <w:lang w:eastAsia="en-US"/>
        </w:rPr>
        <w:t>я и проконсультироваться с ним</w:t>
      </w:r>
      <w:r w:rsidRPr="00DC2320">
        <w:rPr>
          <w:lang w:eastAsia="en-US"/>
        </w:rPr>
        <w:t>, прежде чем дарить или получать подарки, или участвовать в тех или иных представительских мероприятиях.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2.5. </w:t>
      </w:r>
      <w:r w:rsidRPr="00DC2320">
        <w:rPr>
          <w:lang w:eastAsia="en-US"/>
        </w:rPr>
        <w:t>Руководитель</w:t>
      </w:r>
      <w:r w:rsidRPr="00A03CCE">
        <w:rPr>
          <w:rFonts w:cs="Calibri"/>
          <w:lang w:eastAsia="en-US"/>
        </w:rPr>
        <w:t xml:space="preserve">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>, в том числе: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 xml:space="preserve">– для получения подарков, вознаграждения и иных выгод для себя лично и других лиц в процессе ведения дел </w:t>
      </w:r>
      <w:r>
        <w:rPr>
          <w:rFonts w:cs="Calibri"/>
          <w:lang w:eastAsia="en-US"/>
        </w:rPr>
        <w:t>Учреждения</w:t>
      </w:r>
      <w:r w:rsidRPr="00DC2320">
        <w:rPr>
          <w:rFonts w:cs="Calibri"/>
          <w:lang w:eastAsia="en-US"/>
        </w:rPr>
        <w:t>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2.6. </w:t>
      </w:r>
      <w:r w:rsidRPr="00DC2320">
        <w:rPr>
          <w:lang w:eastAsia="en-US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2.7. </w:t>
      </w:r>
      <w:r w:rsidRPr="00DC2320">
        <w:rPr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2.8. </w:t>
      </w:r>
      <w:r w:rsidRPr="00DC2320">
        <w:rPr>
          <w:lang w:eastAsia="en-US"/>
        </w:rPr>
        <w:t xml:space="preserve">Подарки и услуги, предоставляемые </w:t>
      </w:r>
      <w:r>
        <w:rPr>
          <w:rFonts w:cs="Calibri"/>
          <w:lang w:eastAsia="en-US"/>
        </w:rPr>
        <w:t>Учреждением</w:t>
      </w:r>
      <w:r w:rsidRPr="00DC2320">
        <w:rPr>
          <w:lang w:eastAsia="en-US"/>
        </w:rPr>
        <w:t xml:space="preserve">, передаются только от имени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 в целом, а не как подарок от отдельного работника.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2.9. </w:t>
      </w:r>
      <w:r w:rsidRPr="00DC2320">
        <w:rPr>
          <w:lang w:eastAsia="en-US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>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2.10. </w:t>
      </w:r>
      <w:r w:rsidRPr="00DC2320">
        <w:rPr>
          <w:lang w:eastAsia="en-US"/>
        </w:rPr>
        <w:t xml:space="preserve">Подарки и услуги не должны ставить под сомнение имидж или деловую репутацию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 или ее работника.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2.11. </w:t>
      </w:r>
      <w:r w:rsidRPr="00DC2320">
        <w:rPr>
          <w:lang w:eastAsia="en-US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DC2320">
        <w:rPr>
          <w:lang w:eastAsia="en-US"/>
        </w:rPr>
        <w:t>вознаграждение</w:t>
      </w:r>
      <w:proofErr w:type="gramEnd"/>
      <w:r w:rsidRPr="00DC2320">
        <w:rPr>
          <w:lang w:eastAsia="en-US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>– в случае</w:t>
      </w:r>
      <w:proofErr w:type="gramStart"/>
      <w:r w:rsidRPr="00DC2320">
        <w:rPr>
          <w:rFonts w:cs="Calibri"/>
          <w:lang w:eastAsia="en-US"/>
        </w:rPr>
        <w:t>,</w:t>
      </w:r>
      <w:proofErr w:type="gramEnd"/>
      <w:r w:rsidRPr="00DC2320">
        <w:rPr>
          <w:rFonts w:cs="Calibri"/>
          <w:lang w:eastAsia="en-US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350461">
        <w:rPr>
          <w:rFonts w:cs="Calibri"/>
          <w:lang w:eastAsia="en-US"/>
        </w:rPr>
        <w:t>директору</w:t>
      </w:r>
      <w:r w:rsidRPr="00DC2320">
        <w:rPr>
          <w:rFonts w:cs="Calibri"/>
          <w:lang w:eastAsia="en-US"/>
        </w:rPr>
        <w:t xml:space="preserve"> </w:t>
      </w:r>
      <w:r>
        <w:rPr>
          <w:rFonts w:cs="Calibri"/>
          <w:lang w:eastAsia="en-US"/>
        </w:rPr>
        <w:t>Учреждения</w:t>
      </w:r>
      <w:r w:rsidRPr="00DC2320">
        <w:rPr>
          <w:rFonts w:cs="Calibri"/>
          <w:lang w:eastAsia="en-US"/>
        </w:rPr>
        <w:t xml:space="preserve"> и продолжить работу в установленном в </w:t>
      </w:r>
      <w:r>
        <w:rPr>
          <w:rFonts w:cs="Calibri"/>
          <w:lang w:eastAsia="en-US"/>
        </w:rPr>
        <w:t>Учреждении</w:t>
      </w:r>
      <w:r w:rsidRPr="00DC2320">
        <w:rPr>
          <w:rFonts w:cs="Calibri"/>
          <w:lang w:eastAsia="en-US"/>
        </w:rPr>
        <w:t xml:space="preserve"> порядке над вопросом, с которым был связан подарок или вознаграждение.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2.12. </w:t>
      </w:r>
      <w:r w:rsidRPr="00DC2320">
        <w:rPr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D9672A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2.13. </w:t>
      </w:r>
      <w:r w:rsidRPr="00DC2320">
        <w:rPr>
          <w:lang w:eastAsia="en-US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</w:p>
    <w:p w:rsidR="00D9672A" w:rsidRPr="00DC2320" w:rsidRDefault="00D9672A" w:rsidP="00350461">
      <w:pPr>
        <w:pStyle w:val="a3"/>
        <w:numPr>
          <w:ilvl w:val="0"/>
          <w:numId w:val="1"/>
        </w:numPr>
        <w:ind w:left="426" w:hanging="426"/>
        <w:jc w:val="both"/>
        <w:rPr>
          <w:b/>
          <w:lang w:eastAsia="en-US"/>
        </w:rPr>
      </w:pPr>
      <w:bookmarkStart w:id="4" w:name="_Toc424284844"/>
      <w:r w:rsidRPr="00DC2320">
        <w:rPr>
          <w:b/>
          <w:lang w:eastAsia="en-US"/>
        </w:rPr>
        <w:t>Область применения</w:t>
      </w:r>
      <w:bookmarkEnd w:id="4"/>
    </w:p>
    <w:p w:rsidR="00D9672A" w:rsidRPr="00DC2320" w:rsidRDefault="00D9672A" w:rsidP="00D9672A">
      <w:pPr>
        <w:pStyle w:val="a3"/>
        <w:ind w:firstLine="360"/>
        <w:jc w:val="both"/>
        <w:rPr>
          <w:lang w:eastAsia="en-US"/>
        </w:rPr>
      </w:pPr>
      <w:r w:rsidRPr="00DC2320">
        <w:rPr>
          <w:lang w:eastAsia="en-US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561FA7" w:rsidRDefault="00561FA7"/>
    <w:sectPr w:rsidR="00561FA7" w:rsidSect="00D9672A">
      <w:type w:val="continuous"/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4210"/>
    <w:multiLevelType w:val="multilevel"/>
    <w:tmpl w:val="E78C6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A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50461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75ED6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9672A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2</cp:revision>
  <dcterms:created xsi:type="dcterms:W3CDTF">2018-09-26T11:01:00Z</dcterms:created>
  <dcterms:modified xsi:type="dcterms:W3CDTF">2018-10-15T11:07:00Z</dcterms:modified>
</cp:coreProperties>
</file>