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8C6" w14:textId="77777777" w:rsidR="000213E7" w:rsidRPr="000213E7" w:rsidRDefault="000213E7" w:rsidP="000213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14:paraId="71E359F3" w14:textId="77777777" w:rsidR="000213E7" w:rsidRPr="000213E7" w:rsidRDefault="000213E7" w:rsidP="000213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рабочей программе курса внеурочной деятельности</w:t>
      </w:r>
    </w:p>
    <w:p w14:paraId="39FEBE0F" w14:textId="7FE55FB8" w:rsidR="000213E7" w:rsidRPr="000213E7" w:rsidRDefault="000213E7" w:rsidP="000213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  <w:r w:rsidRPr="0002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7CCE05CF" w14:textId="77777777" w:rsidR="000213E7" w:rsidRPr="000213E7" w:rsidRDefault="000213E7" w:rsidP="000213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2023 – 2024 учебный год</w:t>
      </w:r>
    </w:p>
    <w:p w14:paraId="51E4665B" w14:textId="77777777" w:rsidR="000213E7" w:rsidRDefault="000213E7" w:rsidP="000213E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6DF7B4" w14:textId="77777777" w:rsidR="000213E7" w:rsidRDefault="000213E7" w:rsidP="000213E7">
      <w:pPr>
        <w:pStyle w:val="docdata"/>
        <w:spacing w:before="0" w:beforeAutospacing="0" w:after="35" w:afterAutospacing="0" w:line="369" w:lineRule="auto"/>
        <w:ind w:left="345" w:firstLine="708"/>
        <w:jc w:val="both"/>
      </w:pPr>
      <w:r>
        <w:rPr>
          <w:color w:val="000000"/>
          <w:sz w:val="28"/>
          <w:szCs w:val="28"/>
        </w:rPr>
        <w:t xml:space="preserve">Здоровье человека — тема достаточно актуальная для всех времен и народов, а в       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  У младших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в связи с этим волевых усилий. </w:t>
      </w:r>
      <w:proofErr w:type="spellStart"/>
      <w:r>
        <w:rPr>
          <w:color w:val="000000"/>
          <w:sz w:val="28"/>
          <w:szCs w:val="28"/>
        </w:rPr>
        <w:t>Всѐ</w:t>
      </w:r>
      <w:proofErr w:type="spellEnd"/>
      <w:r>
        <w:rPr>
          <w:color w:val="000000"/>
          <w:sz w:val="28"/>
          <w:szCs w:val="28"/>
        </w:rPr>
        <w:t xml:space="preserve"> это требует достаточно высокого развития силы и выносливости соответствующих групп мышц. </w:t>
      </w:r>
    </w:p>
    <w:p w14:paraId="70C478DF" w14:textId="73EB0457" w:rsidR="000213E7" w:rsidRDefault="000213E7" w:rsidP="000213E7">
      <w:pPr>
        <w:pStyle w:val="a3"/>
        <w:spacing w:before="0" w:beforeAutospacing="0" w:after="39" w:afterAutospacing="0" w:line="381" w:lineRule="auto"/>
        <w:ind w:left="345" w:right="211" w:firstLine="708"/>
        <w:jc w:val="both"/>
      </w:pPr>
      <w:r>
        <w:rPr>
          <w:color w:val="000000"/>
          <w:sz w:val="28"/>
          <w:szCs w:val="28"/>
        </w:rPr>
        <w:t xml:space="preserve">Содержание занятий </w:t>
      </w:r>
      <w:r>
        <w:rPr>
          <w:color w:val="000000"/>
          <w:sz w:val="28"/>
          <w:szCs w:val="28"/>
        </w:rPr>
        <w:t xml:space="preserve">курса внеурочной деятельности «Спортивные игры» </w:t>
      </w:r>
      <w:r>
        <w:rPr>
          <w:color w:val="000000"/>
          <w:sz w:val="28"/>
          <w:szCs w:val="28"/>
        </w:rPr>
        <w:t>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Программа предполагает как групповые занятия, так и индивидуальные, а также проведение массовых мероприятий: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3C5E03F7" w14:textId="77777777" w:rsidR="000213E7" w:rsidRDefault="000213E7" w:rsidP="000213E7">
      <w:pPr>
        <w:pStyle w:val="a3"/>
        <w:numPr>
          <w:ilvl w:val="0"/>
          <w:numId w:val="1"/>
        </w:numPr>
        <w:spacing w:before="0" w:beforeAutospacing="0" w:after="156" w:afterAutospacing="0"/>
        <w:ind w:left="1080" w:right="211"/>
        <w:jc w:val="both"/>
      </w:pPr>
      <w:r>
        <w:rPr>
          <w:color w:val="000000"/>
          <w:sz w:val="28"/>
          <w:szCs w:val="28"/>
        </w:rPr>
        <w:t xml:space="preserve">общешкольные спортивно-массовые мероприятия; </w:t>
      </w:r>
    </w:p>
    <w:p w14:paraId="7DCAE56E" w14:textId="77777777" w:rsidR="000213E7" w:rsidRDefault="000213E7" w:rsidP="000213E7">
      <w:pPr>
        <w:pStyle w:val="a3"/>
        <w:numPr>
          <w:ilvl w:val="0"/>
          <w:numId w:val="1"/>
        </w:numPr>
        <w:spacing w:before="0" w:beforeAutospacing="0" w:after="156" w:afterAutospacing="0"/>
        <w:ind w:left="1080" w:right="211"/>
        <w:jc w:val="both"/>
      </w:pPr>
      <w:r>
        <w:rPr>
          <w:color w:val="000000"/>
          <w:sz w:val="28"/>
          <w:szCs w:val="28"/>
        </w:rPr>
        <w:t xml:space="preserve">экскурсии; </w:t>
      </w:r>
    </w:p>
    <w:p w14:paraId="6BD0B0D5" w14:textId="77777777" w:rsidR="000213E7" w:rsidRDefault="000213E7" w:rsidP="000213E7">
      <w:pPr>
        <w:pStyle w:val="a3"/>
        <w:numPr>
          <w:ilvl w:val="0"/>
          <w:numId w:val="1"/>
        </w:numPr>
        <w:spacing w:before="0" w:beforeAutospacing="0" w:after="159" w:afterAutospacing="0"/>
        <w:ind w:left="1080" w:right="211"/>
        <w:jc w:val="both"/>
      </w:pPr>
      <w:r>
        <w:rPr>
          <w:color w:val="000000"/>
          <w:sz w:val="28"/>
          <w:szCs w:val="28"/>
        </w:rPr>
        <w:t xml:space="preserve">спортивные праздники; </w:t>
      </w:r>
    </w:p>
    <w:p w14:paraId="401CCF98" w14:textId="77777777" w:rsidR="000213E7" w:rsidRDefault="000213E7" w:rsidP="000213E7">
      <w:pPr>
        <w:pStyle w:val="a3"/>
        <w:numPr>
          <w:ilvl w:val="0"/>
          <w:numId w:val="1"/>
        </w:numPr>
        <w:spacing w:before="0" w:beforeAutospacing="0" w:after="157" w:afterAutospacing="0"/>
        <w:ind w:left="1080" w:right="211"/>
        <w:jc w:val="both"/>
      </w:pPr>
      <w:r>
        <w:rPr>
          <w:color w:val="000000"/>
          <w:sz w:val="28"/>
          <w:szCs w:val="28"/>
        </w:rPr>
        <w:t xml:space="preserve">навыки дискуссионного общения; </w:t>
      </w:r>
    </w:p>
    <w:p w14:paraId="2C54C992" w14:textId="77777777" w:rsidR="000213E7" w:rsidRDefault="000213E7" w:rsidP="000213E7">
      <w:pPr>
        <w:pStyle w:val="a3"/>
        <w:numPr>
          <w:ilvl w:val="0"/>
          <w:numId w:val="1"/>
        </w:numPr>
        <w:spacing w:before="0" w:beforeAutospacing="0" w:after="134" w:afterAutospacing="0"/>
        <w:ind w:left="1080" w:right="211"/>
        <w:jc w:val="both"/>
      </w:pPr>
      <w:r>
        <w:rPr>
          <w:color w:val="000000"/>
          <w:sz w:val="28"/>
          <w:szCs w:val="28"/>
        </w:rPr>
        <w:t xml:space="preserve">круглые столы; </w:t>
      </w:r>
    </w:p>
    <w:p w14:paraId="4BC5A73A" w14:textId="77777777" w:rsidR="000213E7" w:rsidRDefault="000213E7" w:rsidP="000213E7">
      <w:pPr>
        <w:pStyle w:val="a3"/>
        <w:spacing w:before="0" w:beforeAutospacing="0" w:after="40" w:afterAutospacing="0" w:line="364" w:lineRule="auto"/>
        <w:ind w:left="345" w:right="211" w:firstLine="540"/>
        <w:jc w:val="both"/>
      </w:pPr>
      <w:r>
        <w:rPr>
          <w:color w:val="000000"/>
          <w:sz w:val="28"/>
          <w:szCs w:val="28"/>
        </w:rPr>
        <w:t xml:space="preserve">Цель этих мероприятий - пропаганда физической культуры и </w:t>
      </w:r>
      <w:proofErr w:type="gramStart"/>
      <w:r>
        <w:rPr>
          <w:color w:val="000000"/>
          <w:sz w:val="28"/>
          <w:szCs w:val="28"/>
        </w:rPr>
        <w:t>спорта,  здорового</w:t>
      </w:r>
      <w:proofErr w:type="gramEnd"/>
      <w:r>
        <w:rPr>
          <w:color w:val="000000"/>
          <w:sz w:val="28"/>
          <w:szCs w:val="28"/>
        </w:rPr>
        <w:t xml:space="preserve">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 </w:t>
      </w:r>
    </w:p>
    <w:p w14:paraId="78AD36F5" w14:textId="77777777" w:rsidR="000213E7" w:rsidRDefault="000213E7" w:rsidP="000213E7">
      <w:pPr>
        <w:pStyle w:val="a3"/>
        <w:spacing w:before="0" w:beforeAutospacing="0" w:after="4" w:afterAutospacing="0" w:line="372" w:lineRule="auto"/>
        <w:ind w:left="345" w:right="211" w:firstLine="708"/>
        <w:jc w:val="both"/>
      </w:pPr>
      <w:r>
        <w:rPr>
          <w:color w:val="000000"/>
          <w:sz w:val="28"/>
          <w:szCs w:val="28"/>
        </w:rPr>
        <w:lastRenderedPageBreak/>
        <w:t xml:space="preserve">    Быть здоровым – значит быть счастливым и успешным в будущей взрослой жизни. Организация учебных занятий предполагает, что любое </w:t>
      </w:r>
      <w:proofErr w:type="gramStart"/>
      <w:r>
        <w:rPr>
          <w:color w:val="000000"/>
          <w:sz w:val="28"/>
          <w:szCs w:val="28"/>
        </w:rPr>
        <w:t>занятие  для</w:t>
      </w:r>
      <w:proofErr w:type="gramEnd"/>
      <w:r>
        <w:rPr>
          <w:color w:val="000000"/>
          <w:sz w:val="28"/>
          <w:szCs w:val="28"/>
        </w:rPr>
        <w:t xml:space="preserve"> детей должно стать уроком радости, открывающим каждому </w:t>
      </w:r>
      <w:proofErr w:type="spellStart"/>
      <w:r>
        <w:rPr>
          <w:color w:val="000000"/>
          <w:sz w:val="28"/>
          <w:szCs w:val="28"/>
        </w:rPr>
        <w:t>ребѐнку</w:t>
      </w:r>
      <w:proofErr w:type="spellEnd"/>
      <w:r>
        <w:rPr>
          <w:color w:val="000000"/>
          <w:sz w:val="28"/>
          <w:szCs w:val="28"/>
        </w:rPr>
        <w:t xml:space="preserve"> его собственную индивидуальность и резервные возможности организма, которые обеспечивают повышение уровней работоспособности и адаптивности. Он не должен быть уроком «заучивания», на котором вместо достижения оздоровительного эффекта </w:t>
      </w:r>
      <w:proofErr w:type="spellStart"/>
      <w:r>
        <w:rPr>
          <w:color w:val="000000"/>
          <w:sz w:val="28"/>
          <w:szCs w:val="28"/>
        </w:rPr>
        <w:t>создаѐтся</w:t>
      </w:r>
      <w:proofErr w:type="spellEnd"/>
      <w:r>
        <w:rPr>
          <w:color w:val="000000"/>
          <w:sz w:val="28"/>
          <w:szCs w:val="28"/>
        </w:rPr>
        <w:t xml:space="preserve"> только дополнительная нагрузка. Каждое занятие должно стать настоящим уроком «</w:t>
      </w:r>
      <w:proofErr w:type="spellStart"/>
      <w:r>
        <w:rPr>
          <w:color w:val="000000"/>
          <w:sz w:val="28"/>
          <w:szCs w:val="28"/>
        </w:rPr>
        <w:t>здравотворчества</w:t>
      </w:r>
      <w:proofErr w:type="spellEnd"/>
      <w:r>
        <w:rPr>
          <w:color w:val="000000"/>
          <w:sz w:val="28"/>
          <w:szCs w:val="28"/>
        </w:rPr>
        <w:t xml:space="preserve">». </w:t>
      </w:r>
    </w:p>
    <w:p w14:paraId="28223B82" w14:textId="77777777" w:rsidR="000213E7" w:rsidRDefault="000213E7" w:rsidP="000213E7">
      <w:pPr>
        <w:pStyle w:val="a3"/>
        <w:spacing w:before="0" w:beforeAutospacing="0" w:after="186" w:afterAutospacing="0"/>
        <w:ind w:left="859" w:right="605" w:hanging="10"/>
        <w:jc w:val="center"/>
      </w:pPr>
      <w:r>
        <w:rPr>
          <w:b/>
          <w:bCs/>
          <w:color w:val="000000"/>
          <w:sz w:val="28"/>
          <w:szCs w:val="28"/>
        </w:rPr>
        <w:t xml:space="preserve">Место курса в учебном плане </w:t>
      </w:r>
    </w:p>
    <w:p w14:paraId="4451B049" w14:textId="77777777" w:rsidR="000213E7" w:rsidRDefault="000213E7" w:rsidP="000213E7">
      <w:pPr>
        <w:pStyle w:val="a3"/>
        <w:spacing w:before="0" w:beforeAutospacing="0" w:after="4" w:afterAutospacing="0" w:line="384" w:lineRule="auto"/>
        <w:ind w:left="345" w:right="211" w:firstLine="852"/>
        <w:jc w:val="both"/>
      </w:pPr>
      <w:r>
        <w:rPr>
          <w:color w:val="000000"/>
          <w:sz w:val="28"/>
          <w:szCs w:val="28"/>
        </w:rPr>
        <w:t xml:space="preserve">Программа внеурочной деятельности по спортивно-оздоровительному </w:t>
      </w:r>
      <w:proofErr w:type="gramStart"/>
      <w:r>
        <w:rPr>
          <w:color w:val="000000"/>
          <w:sz w:val="28"/>
          <w:szCs w:val="28"/>
        </w:rPr>
        <w:t>направлению  «</w:t>
      </w:r>
      <w:proofErr w:type="gramEnd"/>
      <w:r>
        <w:rPr>
          <w:color w:val="000000"/>
          <w:sz w:val="28"/>
          <w:szCs w:val="28"/>
        </w:rPr>
        <w:t xml:space="preserve">Спортивные игры» предназначена для обучающихся 1-4 классов. Данная программа составлена в соответствии с возрастными особенностями обучающихся и рассчитана на проведение </w:t>
      </w:r>
      <w:proofErr w:type="gramStart"/>
      <w:r>
        <w:rPr>
          <w:color w:val="000000"/>
          <w:sz w:val="28"/>
          <w:szCs w:val="28"/>
        </w:rPr>
        <w:t>в  1</w:t>
      </w:r>
      <w:proofErr w:type="gramEnd"/>
      <w:r>
        <w:rPr>
          <w:color w:val="000000"/>
          <w:sz w:val="28"/>
          <w:szCs w:val="28"/>
        </w:rPr>
        <w:t xml:space="preserve"> классе - 1 час в неделю,  33 часа в год, во 2-4 классах -1 час в неделю, 34 часа в год.  </w:t>
      </w:r>
    </w:p>
    <w:p w14:paraId="3CBB706B" w14:textId="77777777" w:rsidR="004E40FE" w:rsidRDefault="004E40FE"/>
    <w:sectPr w:rsidR="004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E12"/>
    <w:multiLevelType w:val="multilevel"/>
    <w:tmpl w:val="2760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2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E7"/>
    <w:rsid w:val="000213E7"/>
    <w:rsid w:val="004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3B3D"/>
  <w15:chartTrackingRefBased/>
  <w15:docId w15:val="{9C6A1FFD-F064-473A-99BA-395C236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08,bqiaagaaeyqcaaagiaiaaanqgwaabfokaaaaaaaaaaaaaaaaaaaaaaaaaaaaaaaaaaaaaaaaaaaaaaaaaaaaaaaaaaaaaaaaaaaaaaaaaaaaaaaaaaaaaaaaaaaaaaaaaaaaaaaaaaaaaaaaaaaaaaaaaaaaaaaaaaaaaaaaaaaaaaaaaaaaaaaaaaaaaaaaaaaaaaaaaaaaaaaaaaaaaaaaaaaaaaaaaaaaaaaa"/>
    <w:basedOn w:val="a"/>
    <w:rsid w:val="0002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02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Алиева ОА</cp:lastModifiedBy>
  <cp:revision>1</cp:revision>
  <dcterms:created xsi:type="dcterms:W3CDTF">2024-02-09T12:42:00Z</dcterms:created>
  <dcterms:modified xsi:type="dcterms:W3CDTF">2024-02-09T12:44:00Z</dcterms:modified>
</cp:coreProperties>
</file>