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7" w:rsidRDefault="00DE2CF7" w:rsidP="00DE2CF7">
      <w:pPr>
        <w:pStyle w:val="a6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Муниципальное общеобразовательное учреждение </w:t>
      </w:r>
    </w:p>
    <w:p w:rsidR="00DE2CF7" w:rsidRDefault="00DE2CF7" w:rsidP="00DE2CF7">
      <w:pPr>
        <w:pStyle w:val="a6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«Средняя школа имени </w:t>
      </w:r>
      <w:proofErr w:type="spellStart"/>
      <w:r>
        <w:rPr>
          <w:rFonts w:ascii="Times New Roman" w:eastAsia="Calibri" w:hAnsi="Times New Roman" w:cs="Times New Roman"/>
          <w:sz w:val="24"/>
        </w:rPr>
        <w:t>Ф.И.Толбухина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» </w:t>
      </w:r>
    </w:p>
    <w:p w:rsidR="00DE2CF7" w:rsidRDefault="00DE2CF7" w:rsidP="00DE2CF7">
      <w:pPr>
        <w:pStyle w:val="a6"/>
        <w:jc w:val="center"/>
        <w:rPr>
          <w:rFonts w:eastAsia="Calibri"/>
          <w:sz w:val="18"/>
          <w:szCs w:val="18"/>
        </w:rPr>
      </w:pPr>
      <w:r>
        <w:rPr>
          <w:rFonts w:ascii="Times New Roman" w:eastAsia="Calibri" w:hAnsi="Times New Roman" w:cs="Times New Roman"/>
          <w:sz w:val="24"/>
        </w:rPr>
        <w:t>Ярославского муниципального района</w:t>
      </w:r>
    </w:p>
    <w:p w:rsidR="00DE2CF7" w:rsidRDefault="00DE2CF7" w:rsidP="00DE2CF7">
      <w:pPr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    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E2CF7" w:rsidRDefault="00DE2CF7" w:rsidP="00DE2CF7">
      <w:pPr>
        <w:jc w:val="both"/>
        <w:textAlignment w:val="baseline"/>
        <w:rPr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</w:t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E2CF7" w:rsidTr="00DE2CF7">
        <w:tc>
          <w:tcPr>
            <w:tcW w:w="4503" w:type="dxa"/>
          </w:tcPr>
          <w:p w:rsidR="00DE2CF7" w:rsidRDefault="00DE2CF7">
            <w:pPr>
              <w:jc w:val="both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>РАССМОТРЕНО:                                        </w:t>
            </w:r>
          </w:p>
          <w:p w:rsidR="00DE2CF7" w:rsidRDefault="00DE2CF7">
            <w:pPr>
              <w:jc w:val="both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 заседании педагогического  совета </w:t>
            </w:r>
          </w:p>
          <w:p w:rsidR="00DE2CF7" w:rsidRDefault="00DE2CF7">
            <w:pPr>
              <w:jc w:val="both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протокол №</w:t>
            </w:r>
            <w:r>
              <w:rPr>
                <w:color w:val="000000" w:themeColor="text1"/>
                <w:sz w:val="24"/>
                <w:u w:val="single"/>
              </w:rPr>
              <w:t xml:space="preserve">  9 </w:t>
            </w:r>
            <w:r>
              <w:rPr>
                <w:color w:val="000000" w:themeColor="text1"/>
                <w:sz w:val="24"/>
              </w:rPr>
              <w:t xml:space="preserve"> от  31.08.2020 г.      </w:t>
            </w:r>
          </w:p>
          <w:p w:rsidR="00DE2CF7" w:rsidRDefault="00DE2CF7">
            <w:pPr>
              <w:jc w:val="both"/>
              <w:textAlignment w:val="baseline"/>
              <w:rPr>
                <w:color w:val="000000" w:themeColor="text1"/>
                <w:sz w:val="24"/>
                <w:szCs w:val="18"/>
              </w:rPr>
            </w:pPr>
          </w:p>
        </w:tc>
        <w:tc>
          <w:tcPr>
            <w:tcW w:w="5244" w:type="dxa"/>
            <w:hideMark/>
          </w:tcPr>
          <w:p w:rsidR="00DE2CF7" w:rsidRDefault="00DE2CF7">
            <w:pPr>
              <w:jc w:val="right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УТВЕРЖДАЮ:</w:t>
            </w:r>
          </w:p>
          <w:p w:rsidR="00DE2CF7" w:rsidRDefault="00DE2CF7">
            <w:pPr>
              <w:jc w:val="right"/>
              <w:textAlignment w:val="baseline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Директор МОУ СШ им. Ф.И </w:t>
            </w:r>
            <w:proofErr w:type="spellStart"/>
            <w:r>
              <w:rPr>
                <w:color w:val="000000" w:themeColor="text1"/>
                <w:sz w:val="24"/>
              </w:rPr>
              <w:t>Толбухина</w:t>
            </w:r>
            <w:proofErr w:type="spellEnd"/>
            <w:r>
              <w:rPr>
                <w:color w:val="000000" w:themeColor="text1"/>
                <w:sz w:val="24"/>
              </w:rPr>
              <w:t xml:space="preserve"> ЯМР</w:t>
            </w:r>
          </w:p>
          <w:p w:rsidR="00DE2CF7" w:rsidRDefault="00DE2CF7">
            <w:pPr>
              <w:jc w:val="right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 xml:space="preserve">_____________/ </w:t>
            </w:r>
            <w:proofErr w:type="spellStart"/>
            <w:r>
              <w:rPr>
                <w:color w:val="000000" w:themeColor="text1"/>
                <w:sz w:val="24"/>
              </w:rPr>
              <w:t>О.Г.Стецович</w:t>
            </w:r>
            <w:proofErr w:type="spellEnd"/>
            <w:r>
              <w:rPr>
                <w:color w:val="000000" w:themeColor="text1"/>
                <w:sz w:val="24"/>
              </w:rPr>
              <w:t xml:space="preserve">/ </w:t>
            </w:r>
          </w:p>
          <w:p w:rsidR="00DE2CF7" w:rsidRDefault="00DE2CF7">
            <w:pPr>
              <w:jc w:val="right"/>
              <w:textAlignment w:val="baseline"/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24"/>
              </w:rPr>
              <w:t>приказ №01-27/ 170  от 31.08.2020 г.    </w:t>
            </w:r>
          </w:p>
        </w:tc>
      </w:tr>
    </w:tbl>
    <w:p w:rsidR="00DE2CF7" w:rsidRDefault="00DE2CF7" w:rsidP="00DE2CF7">
      <w:pPr>
        <w:jc w:val="both"/>
        <w:textAlignment w:val="baseline"/>
        <w:rPr>
          <w:color w:val="000000" w:themeColor="text1"/>
          <w:szCs w:val="18"/>
        </w:rPr>
      </w:pPr>
    </w:p>
    <w:p w:rsidR="00DE2CF7" w:rsidRDefault="00DE2CF7" w:rsidP="00DE2CF7">
      <w:pPr>
        <w:jc w:val="both"/>
        <w:textAlignment w:val="baseline"/>
        <w:rPr>
          <w:color w:val="000000" w:themeColor="text1"/>
          <w:sz w:val="32"/>
          <w:szCs w:val="22"/>
        </w:rPr>
      </w:pPr>
    </w:p>
    <w:p w:rsidR="00DE2CF7" w:rsidRDefault="00DE2CF7" w:rsidP="00DE2CF7">
      <w:pPr>
        <w:jc w:val="both"/>
        <w:textAlignment w:val="baseline"/>
        <w:rPr>
          <w:color w:val="000000" w:themeColor="text1"/>
          <w:sz w:val="32"/>
        </w:rPr>
      </w:pPr>
    </w:p>
    <w:p w:rsidR="00DE2CF7" w:rsidRDefault="00DE2CF7" w:rsidP="00DE2CF7">
      <w:pPr>
        <w:jc w:val="both"/>
        <w:textAlignment w:val="baseline"/>
        <w:rPr>
          <w:color w:val="000000" w:themeColor="text1"/>
          <w:sz w:val="22"/>
          <w:szCs w:val="18"/>
        </w:rPr>
      </w:pPr>
    </w:p>
    <w:p w:rsidR="00DE2CF7" w:rsidRDefault="00DE2CF7" w:rsidP="00DE2CF7">
      <w:pPr>
        <w:jc w:val="center"/>
        <w:textAlignment w:val="baseline"/>
        <w:rPr>
          <w:rFonts w:eastAsiaTheme="minorEastAsia"/>
          <w:color w:val="000000" w:themeColor="text1"/>
          <w:szCs w:val="22"/>
        </w:rPr>
      </w:pPr>
    </w:p>
    <w:p w:rsidR="00DE2CF7" w:rsidRDefault="00DE2CF7" w:rsidP="00DE2CF7">
      <w:pPr>
        <w:widowControl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ДОПОЛНИТЕЛЬНАЯ </w:t>
      </w:r>
    </w:p>
    <w:p w:rsidR="00DE2CF7" w:rsidRDefault="00DE2CF7" w:rsidP="00DE2CF7">
      <w:pPr>
        <w:widowControl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ОБЩЕОБРАЗОВАТЕЛЬНАЯ  ОБЩЕРАЗВИВАЮЩАЯ ПРОГРАММА</w:t>
      </w:r>
    </w:p>
    <w:p w:rsidR="00DE2CF7" w:rsidRDefault="00DE2CF7" w:rsidP="00DE2CF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«Основы исс</w:t>
      </w:r>
      <w:bookmarkStart w:id="0" w:name="_GoBack"/>
      <w:bookmarkEnd w:id="0"/>
      <w:r>
        <w:rPr>
          <w:b/>
          <w:color w:val="000000" w:themeColor="text1"/>
        </w:rPr>
        <w:t>ледовательской работы»</w:t>
      </w:r>
    </w:p>
    <w:p w:rsidR="00DE2CF7" w:rsidRDefault="00DE2CF7" w:rsidP="00DE2CF7">
      <w:pPr>
        <w:rPr>
          <w:color w:val="000000" w:themeColor="text1"/>
        </w:rPr>
      </w:pPr>
    </w:p>
    <w:p w:rsidR="00DE2CF7" w:rsidRDefault="00DE2CF7" w:rsidP="00DE2CF7">
      <w:pPr>
        <w:rPr>
          <w:color w:val="000000" w:themeColor="text1"/>
        </w:rPr>
      </w:pPr>
    </w:p>
    <w:p w:rsidR="00DE2CF7" w:rsidRDefault="00DE2CF7" w:rsidP="00DE2CF7">
      <w:pPr>
        <w:rPr>
          <w:color w:val="000000" w:themeColor="text1"/>
        </w:rPr>
      </w:pPr>
    </w:p>
    <w:p w:rsidR="00DE2CF7" w:rsidRDefault="00DE2CF7" w:rsidP="00DE2CF7">
      <w:pPr>
        <w:jc w:val="center"/>
        <w:rPr>
          <w:color w:val="000000" w:themeColor="text1"/>
        </w:rPr>
      </w:pPr>
      <w:r>
        <w:rPr>
          <w:color w:val="000000" w:themeColor="text1"/>
        </w:rPr>
        <w:t>Возраст: 13—1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 лет</w:t>
      </w:r>
    </w:p>
    <w:p w:rsidR="00DE2CF7" w:rsidRDefault="00DE2CF7" w:rsidP="00DE2CF7">
      <w:pPr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Срок реализации программы: 1 год</w:t>
      </w:r>
    </w:p>
    <w:p w:rsidR="00DE2CF7" w:rsidRDefault="00DE2CF7" w:rsidP="00DE2CF7">
      <w:pPr>
        <w:jc w:val="both"/>
        <w:textAlignment w:val="baseline"/>
        <w:rPr>
          <w:color w:val="000000" w:themeColor="text1"/>
        </w:rPr>
      </w:pPr>
    </w:p>
    <w:p w:rsidR="00DE2CF7" w:rsidRDefault="00DE2CF7" w:rsidP="00DE2CF7">
      <w:pPr>
        <w:jc w:val="both"/>
        <w:textAlignment w:val="baseline"/>
        <w:rPr>
          <w:color w:val="000000" w:themeColor="text1"/>
        </w:rPr>
      </w:pPr>
    </w:p>
    <w:p w:rsidR="00DE2CF7" w:rsidRDefault="00DE2CF7" w:rsidP="00DE2CF7">
      <w:pPr>
        <w:jc w:val="both"/>
        <w:textAlignment w:val="baseline"/>
        <w:rPr>
          <w:color w:val="000000" w:themeColor="text1"/>
        </w:rPr>
      </w:pPr>
    </w:p>
    <w:p w:rsidR="00DE2CF7" w:rsidRDefault="00DE2CF7" w:rsidP="00DE2CF7">
      <w:pPr>
        <w:jc w:val="right"/>
        <w:rPr>
          <w:rFonts w:eastAsiaTheme="minorEastAsia"/>
          <w:color w:val="000000" w:themeColor="text1"/>
        </w:rPr>
      </w:pPr>
      <w:r>
        <w:rPr>
          <w:color w:val="000000" w:themeColor="text1"/>
        </w:rPr>
        <w:t>Авто</w:t>
      </w:r>
      <w:proofErr w:type="gramStart"/>
      <w:r>
        <w:rPr>
          <w:color w:val="000000" w:themeColor="text1"/>
        </w:rPr>
        <w:t>р-</w:t>
      </w:r>
      <w:proofErr w:type="gramEnd"/>
      <w:r>
        <w:rPr>
          <w:color w:val="000000" w:themeColor="text1"/>
        </w:rPr>
        <w:t xml:space="preserve"> составитель:</w:t>
      </w:r>
    </w:p>
    <w:p w:rsidR="00DE2CF7" w:rsidRDefault="00DE2CF7" w:rsidP="00DE2CF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Марченко Николай Владимирович, </w:t>
      </w:r>
    </w:p>
    <w:p w:rsidR="00DE2CF7" w:rsidRDefault="00DE2CF7" w:rsidP="00DE2CF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педагог  дополнительного образования </w:t>
      </w:r>
    </w:p>
    <w:p w:rsidR="00DE2CF7" w:rsidRDefault="00DE2CF7" w:rsidP="00DE2CF7">
      <w:pPr>
        <w:jc w:val="both"/>
        <w:rPr>
          <w:color w:val="000000" w:themeColor="text1"/>
        </w:rPr>
      </w:pPr>
    </w:p>
    <w:p w:rsidR="00DE2CF7" w:rsidRDefault="00DE2CF7" w:rsidP="00DE2CF7">
      <w:pPr>
        <w:jc w:val="both"/>
        <w:rPr>
          <w:color w:val="000000" w:themeColor="text1"/>
        </w:rPr>
      </w:pPr>
    </w:p>
    <w:p w:rsidR="00682648" w:rsidRDefault="00682648">
      <w:pPr>
        <w:spacing w:after="200" w:line="276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br w:type="page"/>
      </w:r>
    </w:p>
    <w:p w:rsidR="00FC1958" w:rsidRDefault="00FC1958" w:rsidP="00FC1958">
      <w:pPr>
        <w:jc w:val="center"/>
        <w:rPr>
          <w:rFonts w:eastAsia="Times New Roman"/>
          <w:b/>
          <w:sz w:val="32"/>
          <w:szCs w:val="32"/>
        </w:rPr>
      </w:pPr>
      <w:r w:rsidRPr="006D41F1">
        <w:rPr>
          <w:rFonts w:eastAsia="Times New Roman"/>
          <w:b/>
          <w:sz w:val="32"/>
          <w:szCs w:val="32"/>
        </w:rPr>
        <w:lastRenderedPageBreak/>
        <w:t>1.Пояснительная записка</w:t>
      </w:r>
    </w:p>
    <w:p w:rsidR="00FC1958" w:rsidRPr="006D41F1" w:rsidRDefault="00FC1958" w:rsidP="00FC1958">
      <w:pPr>
        <w:jc w:val="center"/>
        <w:rPr>
          <w:rFonts w:eastAsiaTheme="minorHAnsi"/>
          <w:sz w:val="32"/>
          <w:szCs w:val="32"/>
          <w:lang w:eastAsia="en-US"/>
        </w:rPr>
      </w:pPr>
    </w:p>
    <w:p w:rsidR="00FC1958" w:rsidRDefault="00FC1958" w:rsidP="00FC1958">
      <w:pPr>
        <w:tabs>
          <w:tab w:val="left" w:pos="8100"/>
        </w:tabs>
        <w:jc w:val="right"/>
        <w:rPr>
          <w:rFonts w:eastAsia="Times New Roman"/>
        </w:rPr>
      </w:pPr>
      <w:r w:rsidRPr="00D76806">
        <w:rPr>
          <w:rFonts w:eastAsia="Times New Roman"/>
          <w:i/>
        </w:rPr>
        <w:t>"Не в количестве знаний заключается образование, а в полном понимании и искусном применении всего того, что знаешь"</w:t>
      </w:r>
      <w:proofErr w:type="gramStart"/>
      <w:r w:rsidRPr="00D76806">
        <w:rPr>
          <w:rFonts w:eastAsia="Times New Roman"/>
          <w:i/>
        </w:rPr>
        <w:t>.</w:t>
      </w:r>
      <w:proofErr w:type="spellStart"/>
      <w:r w:rsidRPr="00D76806">
        <w:rPr>
          <w:rFonts w:eastAsia="Times New Roman"/>
        </w:rPr>
        <w:t>А</w:t>
      </w:r>
      <w:proofErr w:type="gramEnd"/>
      <w:r w:rsidRPr="00D76806">
        <w:rPr>
          <w:rFonts w:eastAsia="Times New Roman"/>
        </w:rPr>
        <w:t>.Дистервег</w:t>
      </w:r>
      <w:proofErr w:type="spellEnd"/>
      <w:r w:rsidRPr="00D76806">
        <w:rPr>
          <w:rFonts w:eastAsia="Times New Roman"/>
        </w:rPr>
        <w:t xml:space="preserve"> </w:t>
      </w:r>
    </w:p>
    <w:p w:rsidR="00FC1958" w:rsidRDefault="00FC1958" w:rsidP="00FC1958">
      <w:pPr>
        <w:tabs>
          <w:tab w:val="left" w:pos="8100"/>
        </w:tabs>
        <w:jc w:val="right"/>
        <w:rPr>
          <w:rFonts w:eastAsia="Times New Roman"/>
        </w:rPr>
      </w:pPr>
    </w:p>
    <w:p w:rsidR="00FC1958" w:rsidRPr="00D76806" w:rsidRDefault="00FC1958" w:rsidP="00FC1958">
      <w:pPr>
        <w:tabs>
          <w:tab w:val="left" w:pos="8100"/>
        </w:tabs>
        <w:jc w:val="right"/>
        <w:rPr>
          <w:rFonts w:eastAsia="Times New Roman"/>
        </w:rPr>
      </w:pPr>
    </w:p>
    <w:p w:rsidR="00FC1958" w:rsidRDefault="00FC1958" w:rsidP="00FC1958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>Нов</w:t>
      </w:r>
      <w:r>
        <w:rPr>
          <w:rFonts w:eastAsia="Times New Roman"/>
        </w:rPr>
        <w:t>о</w:t>
      </w:r>
      <w:r w:rsidRPr="00B63ED9">
        <w:rPr>
          <w:rFonts w:eastAsia="Times New Roman"/>
        </w:rPr>
        <w:t xml:space="preserve">е </w:t>
      </w:r>
      <w:r>
        <w:rPr>
          <w:rFonts w:eastAsia="Times New Roman"/>
        </w:rPr>
        <w:t>время диктует обновление системы</w:t>
      </w:r>
      <w:r w:rsidRPr="00B63ED9">
        <w:rPr>
          <w:rFonts w:eastAsia="Times New Roman"/>
        </w:rPr>
        <w:t xml:space="preserve"> образования предполага</w:t>
      </w:r>
      <w:r>
        <w:rPr>
          <w:rFonts w:eastAsia="Times New Roman"/>
        </w:rPr>
        <w:t>е</w:t>
      </w:r>
      <w:r w:rsidRPr="00B63ED9">
        <w:rPr>
          <w:rFonts w:eastAsia="Times New Roman"/>
        </w:rPr>
        <w:t>т внесение значительных изменений в структуру и содержание,</w:t>
      </w:r>
      <w:r>
        <w:rPr>
          <w:rFonts w:eastAsia="Times New Roman"/>
        </w:rPr>
        <w:t xml:space="preserve"> в</w:t>
      </w:r>
      <w:r w:rsidRPr="00B63ED9">
        <w:rPr>
          <w:rFonts w:eastAsia="Times New Roman"/>
        </w:rPr>
        <w:t xml:space="preserve"> цели и задачи образования</w:t>
      </w:r>
      <w:r>
        <w:rPr>
          <w:rFonts w:eastAsia="Times New Roman"/>
        </w:rPr>
        <w:t xml:space="preserve"> .Предъявляются и к учащемуся иные требования, он должен </w:t>
      </w:r>
      <w:r w:rsidRPr="00B63ED9">
        <w:rPr>
          <w:rFonts w:eastAsia="Times New Roman"/>
        </w:rPr>
        <w:t xml:space="preserve"> уметь самостоятельно контролировать процесс своей учебной работы (контроль) и адекватно оценивать качество его выполнения (оценка</w:t>
      </w:r>
      <w:r>
        <w:rPr>
          <w:rFonts w:eastAsia="Times New Roman"/>
        </w:rPr>
        <w:t>).</w:t>
      </w:r>
      <w:r w:rsidRPr="00B63ED9">
        <w:rPr>
          <w:rFonts w:eastAsia="Times New Roman"/>
        </w:rPr>
        <w:t xml:space="preserve"> </w:t>
      </w:r>
    </w:p>
    <w:p w:rsidR="00FC1958" w:rsidRDefault="00FC1958" w:rsidP="00FC1958">
      <w:pPr>
        <w:spacing w:line="276" w:lineRule="auto"/>
        <w:ind w:firstLine="567"/>
        <w:jc w:val="both"/>
        <w:rPr>
          <w:rFonts w:eastAsia="Times New Roman"/>
        </w:rPr>
      </w:pPr>
    </w:p>
    <w:p w:rsidR="00FC1958" w:rsidRPr="00B63ED9" w:rsidRDefault="00FC1958" w:rsidP="00FC1958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  <w:b/>
        </w:rPr>
        <w:t>Проектно-исследовательская деятельность</w:t>
      </w:r>
      <w:r w:rsidRPr="00B63ED9">
        <w:rPr>
          <w:rFonts w:eastAsia="Times New Roman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C1958" w:rsidRPr="00B63ED9" w:rsidRDefault="00FC1958" w:rsidP="00FC1958">
      <w:pPr>
        <w:spacing w:line="276" w:lineRule="auto"/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Исследовательская практика ребенка интенсивно может развиваться в с</w:t>
      </w:r>
      <w:r>
        <w:rPr>
          <w:rFonts w:eastAsia="Times New Roman"/>
        </w:rPr>
        <w:t>фере дополнительного образования. Ис</w:t>
      </w:r>
      <w:r w:rsidRPr="00B63ED9">
        <w:rPr>
          <w:rFonts w:eastAsia="Times New Roman"/>
        </w:rPr>
        <w:t>следовательская деятельность позволяет привлекать к работе разные категории участников образовательного процесса,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FC1958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Актуальность</w:t>
      </w:r>
      <w:r w:rsidRPr="00B63ED9">
        <w:rPr>
          <w:rFonts w:eastAsia="Times New Roman"/>
        </w:rPr>
        <w:t xml:space="preserve"> проектной деятельности сегодня осознается всеми. </w:t>
      </w:r>
      <w:r>
        <w:rPr>
          <w:rFonts w:eastAsia="Times New Roman"/>
        </w:rPr>
        <w:t xml:space="preserve">Современная жизнь </w:t>
      </w:r>
      <w:r w:rsidRPr="00B63ED9">
        <w:rPr>
          <w:rFonts w:eastAsia="Times New Roman"/>
        </w:rPr>
        <w:t xml:space="preserve"> требует использования в образовательном процессе метод</w:t>
      </w:r>
      <w:r>
        <w:rPr>
          <w:rFonts w:eastAsia="Times New Roman"/>
        </w:rPr>
        <w:t>ов</w:t>
      </w:r>
      <w:r w:rsidRPr="00B63ED9">
        <w:rPr>
          <w:rFonts w:eastAsia="Times New Roman"/>
        </w:rPr>
        <w:t xml:space="preserve"> проектно-исследовательской деятельности</w:t>
      </w:r>
      <w:r>
        <w:rPr>
          <w:rFonts w:eastAsia="Times New Roman"/>
        </w:rPr>
        <w:t>.</w:t>
      </w:r>
      <w:r w:rsidRPr="00B63ED9">
        <w:rPr>
          <w:rFonts w:eastAsia="Times New Roman"/>
        </w:rPr>
        <w:t xml:space="preserve"> </w:t>
      </w:r>
      <w:r>
        <w:rPr>
          <w:rFonts w:eastAsia="Times New Roman"/>
        </w:rPr>
        <w:t>Этим обусловлена реализация образовательной деятельности учащихся по дополнительной общеобразовательной общеразвивающей программе «Основы исследовательской работы». Курс обучения по данной программе имеет социальн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педагогическую направленность и  рассчитан на 36 часов в год , для учащихся 1</w:t>
      </w:r>
      <w:r w:rsidR="00D870C7">
        <w:rPr>
          <w:rFonts w:eastAsia="Times New Roman"/>
        </w:rPr>
        <w:t xml:space="preserve">3-14 </w:t>
      </w:r>
      <w:r>
        <w:rPr>
          <w:rFonts w:eastAsia="Times New Roman"/>
        </w:rPr>
        <w:t>лет.</w:t>
      </w:r>
    </w:p>
    <w:p w:rsidR="00FC1958" w:rsidRPr="00B63ED9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Актуальность</w:t>
      </w:r>
      <w:r w:rsidRPr="00B63ED9">
        <w:rPr>
          <w:rFonts w:eastAsia="Times New Roman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C1958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</w:rPr>
        <w:tab/>
        <w:t xml:space="preserve">Программа позволяет реализовать актуальные в настоящее время компетентностный, </w:t>
      </w:r>
      <w:proofErr w:type="gramStart"/>
      <w:r w:rsidRPr="00B63ED9">
        <w:rPr>
          <w:rFonts w:eastAsia="Times New Roman"/>
        </w:rPr>
        <w:t>личностно-ориентированный</w:t>
      </w:r>
      <w:proofErr w:type="gramEnd"/>
      <w:r w:rsidRPr="00B63ED9">
        <w:rPr>
          <w:rFonts w:eastAsia="Times New Roman"/>
        </w:rPr>
        <w:t xml:space="preserve">,  деятельностный подходы. </w:t>
      </w:r>
    </w:p>
    <w:p w:rsidR="00FC1958" w:rsidRPr="00B63ED9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</w:t>
      </w:r>
    </w:p>
    <w:p w:rsidR="00FC1958" w:rsidRPr="00B63ED9" w:rsidRDefault="00FC1958" w:rsidP="00FC1958">
      <w:pPr>
        <w:spacing w:line="276" w:lineRule="auto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    </w:t>
      </w:r>
      <w:r>
        <w:rPr>
          <w:rFonts w:eastAsia="Times New Roman"/>
          <w:b/>
          <w:iCs/>
        </w:rPr>
        <w:tab/>
      </w:r>
      <w:r w:rsidRPr="00B63ED9">
        <w:rPr>
          <w:rFonts w:eastAsia="Times New Roman"/>
          <w:b/>
          <w:iCs/>
        </w:rPr>
        <w:t>Цель программы:</w:t>
      </w:r>
      <w:r w:rsidRPr="00B63ED9">
        <w:rPr>
          <w:rFonts w:eastAsia="Times New Roman"/>
        </w:rPr>
        <w:t xml:space="preserve"> создание условий для успешного освоения </w:t>
      </w:r>
      <w:r>
        <w:rPr>
          <w:rFonts w:eastAsia="Times New Roman"/>
        </w:rPr>
        <w:t>учащимися</w:t>
      </w:r>
      <w:r w:rsidRPr="00B63ED9">
        <w:rPr>
          <w:rFonts w:eastAsia="Times New Roman"/>
        </w:rPr>
        <w:t xml:space="preserve"> основ проектно-исследовательской деятельности.</w:t>
      </w:r>
    </w:p>
    <w:p w:rsidR="00FC1958" w:rsidRPr="00B63ED9" w:rsidRDefault="00FC1958" w:rsidP="00FC1958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  <w:iCs/>
        </w:rPr>
        <w:t xml:space="preserve">        Задачи программы:</w:t>
      </w:r>
    </w:p>
    <w:p w:rsidR="00FC1958" w:rsidRPr="00B63ED9" w:rsidRDefault="00FC1958" w:rsidP="00FC1958">
      <w:pPr>
        <w:numPr>
          <w:ilvl w:val="0"/>
          <w:numId w:val="12"/>
        </w:numPr>
        <w:tabs>
          <w:tab w:val="clear" w:pos="720"/>
          <w:tab w:val="num" w:pos="1014"/>
        </w:tabs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формировать представление об исследовательском обучении как ведущем способе учебной деятельности;</w:t>
      </w:r>
    </w:p>
    <w:p w:rsidR="00FC1958" w:rsidRPr="00B63ED9" w:rsidRDefault="00FC1958" w:rsidP="00FC1958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 xml:space="preserve"> обучать специальным знаниям, необходимым для проведения самостоятельных исследований;</w:t>
      </w:r>
    </w:p>
    <w:p w:rsidR="00FC1958" w:rsidRPr="00B63ED9" w:rsidRDefault="00FC1958" w:rsidP="00FC1958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формировать и развивать умения и навыки исследовательского поиска;</w:t>
      </w:r>
    </w:p>
    <w:p w:rsidR="00FC1958" w:rsidRPr="00B63ED9" w:rsidRDefault="00FC1958" w:rsidP="00FC1958">
      <w:pPr>
        <w:numPr>
          <w:ilvl w:val="0"/>
          <w:numId w:val="12"/>
        </w:num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развивать познавательные потребности и способности, креативность,</w:t>
      </w:r>
    </w:p>
    <w:p w:rsidR="00FC1958" w:rsidRPr="00B63ED9" w:rsidRDefault="00FC1958" w:rsidP="00FC195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развивать  коммуникативные навыки (партнерское общение);</w:t>
      </w:r>
    </w:p>
    <w:p w:rsidR="00FC1958" w:rsidRPr="00B63ED9" w:rsidRDefault="00FC1958" w:rsidP="00FC195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формировать навыки работы с информацией (сбор, систематизация, хранение, использование);</w:t>
      </w:r>
    </w:p>
    <w:p w:rsidR="00FC1958" w:rsidRDefault="00FC1958" w:rsidP="00FC195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формировать умения оценивать свои возможности, осознавать свои интересы и делать осознанный выбор.</w:t>
      </w:r>
    </w:p>
    <w:p w:rsidR="00FC1958" w:rsidRDefault="00FC1958" w:rsidP="00FC195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C1958" w:rsidRPr="00B63ED9" w:rsidRDefault="00FC1958" w:rsidP="00FC1958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lastRenderedPageBreak/>
        <w:t xml:space="preserve">        </w:t>
      </w:r>
      <w:r w:rsidRPr="00B63ED9">
        <w:rPr>
          <w:rFonts w:eastAsia="Times New Roman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B63ED9">
        <w:rPr>
          <w:rFonts w:eastAsia="Times New Roman"/>
          <w:u w:val="single"/>
        </w:rPr>
        <w:t>.</w:t>
      </w:r>
    </w:p>
    <w:p w:rsidR="00FC1958" w:rsidRPr="00B63ED9" w:rsidRDefault="00FC1958" w:rsidP="00FC1958">
      <w:pPr>
        <w:spacing w:line="276" w:lineRule="auto"/>
        <w:rPr>
          <w:rFonts w:eastAsia="Times New Roman"/>
          <w:b/>
        </w:rPr>
      </w:pPr>
    </w:p>
    <w:p w:rsidR="00FC1958" w:rsidRPr="00B63ED9" w:rsidRDefault="00FC1958" w:rsidP="00FC1958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</w:rPr>
        <w:t xml:space="preserve">    </w:t>
      </w:r>
      <w:r w:rsidRPr="00B63ED9">
        <w:rPr>
          <w:rFonts w:eastAsia="Times New Roman"/>
          <w:b/>
          <w:i/>
        </w:rPr>
        <w:t>Особенностью</w:t>
      </w:r>
      <w:r w:rsidRPr="00B63ED9">
        <w:rPr>
          <w:rFonts w:eastAsia="Times New Roman"/>
        </w:rPr>
        <w:t xml:space="preserve"> данной программы является реализация педагогической идеи формирования у </w:t>
      </w:r>
      <w:r>
        <w:rPr>
          <w:rFonts w:eastAsia="Times New Roman"/>
        </w:rPr>
        <w:t>учащихся</w:t>
      </w:r>
      <w:r w:rsidRPr="00B63ED9">
        <w:rPr>
          <w:rFonts w:eastAsia="Times New Roman"/>
        </w:rPr>
        <w:t xml:space="preserve">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C1958" w:rsidRPr="00B63ED9" w:rsidRDefault="00FC1958" w:rsidP="00FC1958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Непрерывность дополнительного образования как механизма полноты и целостности образования в целом;</w:t>
      </w:r>
    </w:p>
    <w:p w:rsidR="00FC1958" w:rsidRPr="00B63ED9" w:rsidRDefault="00FC1958" w:rsidP="00FC1958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Развития индивидуальности каждого ребенка в процессе социального самоопределения в системе  деятельности;</w:t>
      </w:r>
    </w:p>
    <w:p w:rsidR="00FC1958" w:rsidRPr="00B63ED9" w:rsidRDefault="00FC1958" w:rsidP="00FC1958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Системность организации учебно-воспитательного процесса;</w:t>
      </w:r>
    </w:p>
    <w:p w:rsidR="00FC1958" w:rsidRPr="008F57BA" w:rsidRDefault="00FC1958" w:rsidP="00FC1958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B63ED9">
        <w:rPr>
          <w:rFonts w:eastAsia="Times New Roman"/>
        </w:rPr>
        <w:t>Раскрытие способностей и поддержка одаренности детей.</w:t>
      </w:r>
      <w:r w:rsidRPr="00B63ED9">
        <w:rPr>
          <w:rFonts w:eastAsia="Times New Roman"/>
          <w:b/>
          <w:iCs/>
        </w:rPr>
        <w:t xml:space="preserve">  </w:t>
      </w:r>
    </w:p>
    <w:p w:rsidR="00FC1958" w:rsidRPr="00B63ED9" w:rsidRDefault="00FC1958" w:rsidP="00FC1958">
      <w:pPr>
        <w:spacing w:line="276" w:lineRule="auto"/>
        <w:ind w:left="1080"/>
        <w:contextualSpacing/>
        <w:jc w:val="both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</w:t>
      </w:r>
    </w:p>
    <w:p w:rsidR="00FC1958" w:rsidRDefault="00FC1958" w:rsidP="00FC1958">
      <w:pPr>
        <w:spacing w:line="276" w:lineRule="auto"/>
        <w:rPr>
          <w:rFonts w:eastAsia="Times New Roman"/>
        </w:rPr>
      </w:pPr>
      <w:r w:rsidRPr="00B63ED9">
        <w:rPr>
          <w:rFonts w:eastAsia="Times New Roman"/>
          <w:b/>
          <w:iCs/>
        </w:rPr>
        <w:t xml:space="preserve">    Основные принципы реализации программы</w:t>
      </w:r>
      <w:r w:rsidRPr="00B63ED9">
        <w:rPr>
          <w:rFonts w:eastAsia="Times New Roman"/>
          <w:i/>
          <w:iCs/>
        </w:rPr>
        <w:t xml:space="preserve"> – </w:t>
      </w:r>
      <w:r w:rsidRPr="00B63ED9">
        <w:rPr>
          <w:rFonts w:eastAsia="Times New Roman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FC1958" w:rsidRPr="00B63ED9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ind w:firstLine="567"/>
        <w:jc w:val="both"/>
        <w:rPr>
          <w:rFonts w:eastAsia="Times New Roman"/>
        </w:rPr>
      </w:pPr>
      <w:r w:rsidRPr="00B63ED9">
        <w:rPr>
          <w:rFonts w:eastAsia="Times New Roman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FC1958" w:rsidRPr="00B63ED9" w:rsidRDefault="00FC1958" w:rsidP="00FC1958">
      <w:pPr>
        <w:ind w:firstLine="567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  <w:r w:rsidRPr="00B63ED9">
        <w:rPr>
          <w:rFonts w:eastAsia="Times New Roman"/>
          <w:b/>
          <w:i/>
        </w:rPr>
        <w:t>Проекты</w:t>
      </w:r>
      <w:r w:rsidRPr="00B63ED9">
        <w:rPr>
          <w:rFonts w:eastAsia="Times New Roman"/>
        </w:rPr>
        <w:t xml:space="preserve"> различных направлений служат продолжением </w:t>
      </w:r>
      <w:r>
        <w:rPr>
          <w:rFonts w:eastAsia="Times New Roman"/>
        </w:rPr>
        <w:t xml:space="preserve">школьного образования </w:t>
      </w:r>
      <w:r w:rsidRPr="00B63ED9">
        <w:rPr>
          <w:rFonts w:eastAsia="Times New Roman"/>
        </w:rPr>
        <w:t xml:space="preserve">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B63ED9">
        <w:rPr>
          <w:rFonts w:eastAsia="Times New Roman"/>
          <w:b/>
          <w:i/>
        </w:rPr>
        <w:t>Метод проектов</w:t>
      </w:r>
      <w:r w:rsidRPr="00B63ED9">
        <w:rPr>
          <w:rFonts w:eastAsia="Times New Roman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B63ED9">
        <w:rPr>
          <w:rFonts w:eastAsia="Times New Roman"/>
          <w:b/>
          <w:i/>
        </w:rPr>
        <w:t>Проект</w:t>
      </w:r>
      <w:r w:rsidRPr="00B63ED9">
        <w:rPr>
          <w:rFonts w:eastAsia="Times New Roman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B63ED9">
        <w:rPr>
          <w:rFonts w:eastAsia="Times New Roman"/>
          <w:b/>
          <w:i/>
        </w:rPr>
        <w:t>Проект учащегося</w:t>
      </w:r>
      <w:r w:rsidRPr="00B63ED9">
        <w:rPr>
          <w:rFonts w:eastAsia="Times New Roman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 определяются как результат освоения основной образовательной программы общего образования.</w:t>
      </w:r>
    </w:p>
    <w:p w:rsidR="00FC1958" w:rsidRPr="00B63ED9" w:rsidRDefault="00FC1958" w:rsidP="00FC1958">
      <w:pPr>
        <w:spacing w:line="276" w:lineRule="auto"/>
        <w:ind w:firstLine="680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567"/>
        <w:jc w:val="both"/>
        <w:rPr>
          <w:rFonts w:eastAsia="Times New Roman"/>
          <w:u w:val="single"/>
        </w:rPr>
      </w:pPr>
      <w:r w:rsidRPr="00B63ED9">
        <w:rPr>
          <w:rFonts w:eastAsia="Times New Roman"/>
          <w:b/>
        </w:rPr>
        <w:t xml:space="preserve">         </w:t>
      </w:r>
      <w:proofErr w:type="gramStart"/>
      <w:r w:rsidRPr="00B63ED9">
        <w:rPr>
          <w:rFonts w:eastAsia="Times New Roman"/>
          <w:b/>
        </w:rPr>
        <w:t>Результат проектной деятельности</w:t>
      </w:r>
      <w:r w:rsidRPr="00B63ED9">
        <w:rPr>
          <w:rFonts w:eastAsia="Times New Roman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  <w:proofErr w:type="gramEnd"/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B63ED9">
        <w:rPr>
          <w:rFonts w:eastAsia="Times New Roman"/>
        </w:rPr>
        <w:lastRenderedPageBreak/>
        <w:t>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</w:t>
      </w:r>
      <w:r>
        <w:rPr>
          <w:rFonts w:eastAsia="Times New Roman"/>
        </w:rPr>
        <w:t xml:space="preserve">чащиеся </w:t>
      </w:r>
      <w:r w:rsidRPr="00B63ED9">
        <w:rPr>
          <w:rFonts w:eastAsia="Times New Roman"/>
        </w:rPr>
        <w:t xml:space="preserve">изучают книги, журналы, энциклопедии, расспрашивают взрослых по теме проекта. </w:t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Школьники  делают сообщение о проделанной работе, а наставник, 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Pr="00B63ED9" w:rsidRDefault="00FC1958" w:rsidP="00FC1958">
      <w:p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Межпредметные связи на занятиях по проектной деятельности:</w:t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B63ED9">
        <w:rPr>
          <w:rFonts w:eastAsia="Times New Roman"/>
        </w:rPr>
        <w:tab/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 xml:space="preserve">• с уроками изобразительного искусства: оформление творческих </w:t>
      </w:r>
      <w:r w:rsidRPr="00B63ED9">
        <w:rPr>
          <w:rFonts w:eastAsia="Times New Roman"/>
        </w:rPr>
        <w:tab/>
        <w:t>работ, участие в выставках рисунков при защите проектов;</w:t>
      </w:r>
      <w:r w:rsidRPr="00B63ED9">
        <w:rPr>
          <w:rFonts w:eastAsia="Times New Roman"/>
        </w:rPr>
        <w:tab/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• с уроками информатики: подготовка презентаций по темам проектов.</w:t>
      </w:r>
      <w:r w:rsidRPr="00B63ED9">
        <w:rPr>
          <w:rFonts w:eastAsia="Times New Roman"/>
        </w:rPr>
        <w:tab/>
      </w:r>
    </w:p>
    <w:p w:rsidR="00FC1958" w:rsidRPr="00B63ED9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  <w:r w:rsidRPr="00B63ED9">
        <w:rPr>
          <w:rFonts w:eastAsia="Times New Roman"/>
        </w:rPr>
        <w:t>Требования к уровню знаний, умений и навыков по окончанию реализации программы:</w:t>
      </w:r>
    </w:p>
    <w:p w:rsidR="00FC1958" w:rsidRPr="00B63ED9" w:rsidRDefault="00FC1958" w:rsidP="00FC1958">
      <w:pPr>
        <w:spacing w:line="276" w:lineRule="auto"/>
        <w:rPr>
          <w:rFonts w:eastAsia="Times New Roman"/>
        </w:rPr>
      </w:pPr>
    </w:p>
    <w:p w:rsidR="00FC1958" w:rsidRPr="00B63ED9" w:rsidRDefault="00FC1958" w:rsidP="00FC1958">
      <w:pPr>
        <w:spacing w:line="276" w:lineRule="auto"/>
        <w:jc w:val="center"/>
        <w:rPr>
          <w:rFonts w:eastAsia="Times New Roman"/>
        </w:rPr>
      </w:pPr>
      <w:r w:rsidRPr="00B63ED9">
        <w:rPr>
          <w:rFonts w:eastAsia="Times New Roman"/>
        </w:rPr>
        <w:t>Предметные результаты</w:t>
      </w:r>
    </w:p>
    <w:p w:rsidR="00FC1958" w:rsidRPr="00B63ED9" w:rsidRDefault="00FC1958" w:rsidP="00FC1958">
      <w:pPr>
        <w:spacing w:line="276" w:lineRule="auto"/>
        <w:jc w:val="center"/>
        <w:rPr>
          <w:rFonts w:eastAsia="Times New Roman"/>
        </w:rPr>
      </w:pPr>
    </w:p>
    <w:p w:rsidR="00FC1958" w:rsidRPr="00B63ED9" w:rsidRDefault="00FC1958" w:rsidP="00FC1958">
      <w:p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 результате работы по программе курса учащиеся должны знать:</w:t>
      </w:r>
    </w:p>
    <w:p w:rsidR="00FC1958" w:rsidRPr="00B63ED9" w:rsidRDefault="00FC1958" w:rsidP="00FC1958">
      <w:pPr>
        <w:tabs>
          <w:tab w:val="left" w:pos="8100"/>
        </w:tabs>
        <w:jc w:val="both"/>
        <w:rPr>
          <w:rFonts w:eastAsia="Times New Roman"/>
        </w:rPr>
      </w:pPr>
    </w:p>
    <w:p w:rsidR="00FC1958" w:rsidRPr="00B63ED9" w:rsidRDefault="00FC1958" w:rsidP="00FC1958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C1958" w:rsidRPr="00B63ED9" w:rsidRDefault="00FC1958" w:rsidP="00FC1958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понятия цели, объекта и гипотезы исследования;</w:t>
      </w:r>
    </w:p>
    <w:p w:rsidR="00FC1958" w:rsidRPr="00B63ED9" w:rsidRDefault="00FC1958" w:rsidP="00FC1958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основные источники информации;</w:t>
      </w:r>
    </w:p>
    <w:p w:rsidR="00FC1958" w:rsidRPr="00B63ED9" w:rsidRDefault="00FC1958" w:rsidP="00FC1958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правила оформления списка использованной литературы;</w:t>
      </w:r>
    </w:p>
    <w:p w:rsidR="00FC1958" w:rsidRPr="00B63ED9" w:rsidRDefault="00FC1958" w:rsidP="00FC1958">
      <w:pPr>
        <w:numPr>
          <w:ilvl w:val="0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правила классификации и сравнения,</w:t>
      </w:r>
    </w:p>
    <w:p w:rsidR="00FC1958" w:rsidRPr="00B63ED9" w:rsidRDefault="00FC1958" w:rsidP="00FC1958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способы познания окружающего мира (наблюдения, эксперименты);</w:t>
      </w:r>
    </w:p>
    <w:p w:rsidR="00FC1958" w:rsidRPr="00B63ED9" w:rsidRDefault="00FC1958" w:rsidP="00FC1958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источники информации (книга, старшие товарищи и родственники, видео курсы, ресурсы Интернета)</w:t>
      </w:r>
    </w:p>
    <w:p w:rsidR="00FC1958" w:rsidRPr="00B63ED9" w:rsidRDefault="00FC1958" w:rsidP="00FC1958">
      <w:pPr>
        <w:numPr>
          <w:ilvl w:val="0"/>
          <w:numId w:val="13"/>
        </w:numPr>
        <w:jc w:val="both"/>
        <w:rPr>
          <w:rFonts w:eastAsia="Times New Roman"/>
        </w:rPr>
      </w:pPr>
      <w:r w:rsidRPr="00B63ED9">
        <w:rPr>
          <w:rFonts w:eastAsia="Times New Roman"/>
        </w:rPr>
        <w:t>правила сохранения информации, приемы запоминания.</w:t>
      </w:r>
    </w:p>
    <w:p w:rsidR="00FC1958" w:rsidRPr="00B63ED9" w:rsidRDefault="00FC1958" w:rsidP="00FC1958">
      <w:pPr>
        <w:jc w:val="both"/>
        <w:rPr>
          <w:rFonts w:eastAsia="Times New Roman"/>
        </w:rPr>
      </w:pPr>
    </w:p>
    <w:p w:rsidR="00FC1958" w:rsidRPr="00B63ED9" w:rsidRDefault="00FC1958" w:rsidP="00FC1958">
      <w:pPr>
        <w:tabs>
          <w:tab w:val="left" w:pos="8100"/>
        </w:tabs>
        <w:ind w:left="360"/>
        <w:jc w:val="both"/>
        <w:rPr>
          <w:rFonts w:eastAsia="Times New Roman"/>
        </w:rPr>
      </w:pPr>
      <w:r w:rsidRPr="00B63ED9">
        <w:rPr>
          <w:rFonts w:eastAsia="Times New Roman"/>
        </w:rPr>
        <w:t>Учащиеся должны уметь:</w:t>
      </w:r>
    </w:p>
    <w:p w:rsidR="00FC1958" w:rsidRPr="00B63ED9" w:rsidRDefault="00FC1958" w:rsidP="00FC1958">
      <w:pPr>
        <w:tabs>
          <w:tab w:val="left" w:pos="8100"/>
        </w:tabs>
        <w:ind w:left="360"/>
        <w:jc w:val="both"/>
        <w:rPr>
          <w:rFonts w:eastAsia="Times New Roman"/>
        </w:rPr>
      </w:pP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выделять объект исследования;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разделять учебно-исследовательскую деятельность на этапы;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выдвигать гипотезы и осуществлять их проверку;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в группе;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пользоваться словарями, энциклопедиями  и  другими учебными пособиями;</w:t>
      </w:r>
    </w:p>
    <w:p w:rsidR="00FC1958" w:rsidRPr="00B63ED9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FC1958" w:rsidRDefault="00FC1958" w:rsidP="00FC1958">
      <w:pPr>
        <w:numPr>
          <w:ilvl w:val="1"/>
          <w:numId w:val="13"/>
        </w:numPr>
        <w:tabs>
          <w:tab w:val="left" w:pos="8100"/>
        </w:tabs>
        <w:jc w:val="both"/>
        <w:rPr>
          <w:rFonts w:eastAsia="Times New Roman"/>
        </w:rPr>
      </w:pPr>
      <w:r w:rsidRPr="00B63ED9">
        <w:rPr>
          <w:rFonts w:eastAsia="Times New Roman"/>
        </w:rPr>
        <w:t>работать с текстовой информацией на компьютере, осуществлять операции с файлами и каталогами.</w:t>
      </w:r>
    </w:p>
    <w:p w:rsidR="00FC1958" w:rsidRPr="00B63ED9" w:rsidRDefault="00FC1958" w:rsidP="00FC1958">
      <w:pPr>
        <w:tabs>
          <w:tab w:val="left" w:pos="8100"/>
        </w:tabs>
        <w:ind w:left="644"/>
        <w:jc w:val="both"/>
        <w:rPr>
          <w:rFonts w:eastAsia="Times New Roman"/>
        </w:rPr>
      </w:pPr>
    </w:p>
    <w:p w:rsidR="00FC1958" w:rsidRPr="00B63ED9" w:rsidRDefault="00FC1958" w:rsidP="00FC1958">
      <w:pPr>
        <w:spacing w:line="276" w:lineRule="auto"/>
        <w:ind w:left="-180" w:hanging="180"/>
        <w:jc w:val="center"/>
        <w:rPr>
          <w:rFonts w:eastAsia="Times New Roman"/>
        </w:rPr>
      </w:pPr>
      <w:r w:rsidRPr="00B63ED9">
        <w:rPr>
          <w:rFonts w:eastAsia="Times New Roman"/>
          <w:lang w:eastAsia="en-US"/>
        </w:rPr>
        <w:lastRenderedPageBreak/>
        <w:t xml:space="preserve"> Личностные   и   метапредметные </w:t>
      </w:r>
      <w:r w:rsidRPr="00B63ED9">
        <w:rPr>
          <w:rFonts w:eastAsia="Times New Roman"/>
        </w:rPr>
        <w:t>результаты</w:t>
      </w:r>
    </w:p>
    <w:p w:rsidR="00FC1958" w:rsidRPr="00B63ED9" w:rsidRDefault="00FC1958" w:rsidP="00FC1958">
      <w:pPr>
        <w:ind w:firstLine="454"/>
        <w:jc w:val="center"/>
        <w:rPr>
          <w:rFonts w:eastAsia="Times New Roman"/>
        </w:rPr>
      </w:pPr>
      <w:r w:rsidRPr="00B63ED9">
        <w:rPr>
          <w:rFonts w:eastAsia="Times New Roman"/>
        </w:rPr>
        <w:t>Личностные</w:t>
      </w:r>
    </w:p>
    <w:p w:rsidR="00FC1958" w:rsidRPr="00B63ED9" w:rsidRDefault="00FC1958" w:rsidP="00FC1958">
      <w:pPr>
        <w:ind w:firstLine="454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454"/>
        <w:jc w:val="both"/>
        <w:rPr>
          <w:rFonts w:eastAsia="Times New Roman"/>
        </w:rPr>
      </w:pPr>
      <w:r w:rsidRPr="00B63ED9">
        <w:rPr>
          <w:rFonts w:eastAsia="Times New Roman"/>
        </w:rPr>
        <w:t>У</w:t>
      </w:r>
      <w:r>
        <w:rPr>
          <w:rFonts w:eastAsia="Times New Roman"/>
        </w:rPr>
        <w:t xml:space="preserve"> учащихся</w:t>
      </w:r>
      <w:r w:rsidRPr="00B63ED9">
        <w:rPr>
          <w:rFonts w:eastAsia="Times New Roman"/>
        </w:rPr>
        <w:t xml:space="preserve">  будут сформированы:</w:t>
      </w:r>
    </w:p>
    <w:p w:rsidR="00FC1958" w:rsidRPr="00B63ED9" w:rsidRDefault="00FC1958" w:rsidP="00FC1958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учебно-познавательный интерес к новому учебному материалу и способам решения новой задачи;</w:t>
      </w:r>
    </w:p>
    <w:p w:rsidR="00FC1958" w:rsidRPr="00B63ED9" w:rsidRDefault="00FC1958" w:rsidP="00FC1958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ориентация на понимание причин успеха в</w:t>
      </w:r>
      <w:r>
        <w:rPr>
          <w:rFonts w:eastAsia="Times New Roman"/>
        </w:rPr>
        <w:t xml:space="preserve"> </w:t>
      </w:r>
      <w:r w:rsidRPr="00B63ED9">
        <w:rPr>
          <w:rFonts w:eastAsia="Times New Roman"/>
        </w:rPr>
        <w:t>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C1958" w:rsidRPr="00B63ED9" w:rsidRDefault="00FC1958" w:rsidP="00FC1958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способность к самооценке на основе критериев успешности  деятельности;</w:t>
      </w:r>
    </w:p>
    <w:p w:rsidR="00FC1958" w:rsidRPr="00B63ED9" w:rsidRDefault="00FC1958" w:rsidP="00FC1958">
      <w:pPr>
        <w:numPr>
          <w:ilvl w:val="0"/>
          <w:numId w:val="4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C1958" w:rsidRPr="00B63ED9" w:rsidRDefault="00FC1958" w:rsidP="00FC1958">
      <w:pPr>
        <w:ind w:left="360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 w:rsidRPr="00B63ED9">
        <w:rPr>
          <w:rFonts w:eastAsia="Times New Roman"/>
        </w:rPr>
        <w:t>У</w:t>
      </w:r>
      <w:r>
        <w:rPr>
          <w:rFonts w:eastAsia="Times New Roman"/>
        </w:rPr>
        <w:t>чащийся</w:t>
      </w:r>
      <w:r w:rsidRPr="00B63ED9">
        <w:rPr>
          <w:rFonts w:eastAsia="Times New Roman"/>
        </w:rPr>
        <w:t xml:space="preserve"> получит возможность для формирования:</w:t>
      </w:r>
    </w:p>
    <w:p w:rsidR="00FC1958" w:rsidRPr="00B63ED9" w:rsidRDefault="00FC1958" w:rsidP="00FC1958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выраженной устойчивой учебно-познавательной мотивации учения;</w:t>
      </w:r>
    </w:p>
    <w:p w:rsidR="00FC1958" w:rsidRPr="00B63ED9" w:rsidRDefault="00FC1958" w:rsidP="00FC1958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устойчивого учебно-познавательного интереса к новым общим способам решения задач;</w:t>
      </w:r>
    </w:p>
    <w:p w:rsidR="00FC1958" w:rsidRPr="00B63ED9" w:rsidRDefault="00FC1958" w:rsidP="00FC1958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адекватного понимания причин успешности/неуспешности  деятельности;</w:t>
      </w:r>
    </w:p>
    <w:p w:rsidR="00FC1958" w:rsidRDefault="00FC1958" w:rsidP="00FC1958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FC1958" w:rsidRPr="00B63ED9" w:rsidRDefault="00FC1958" w:rsidP="00FC1958">
      <w:pPr>
        <w:ind w:left="1534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454"/>
        <w:jc w:val="center"/>
        <w:rPr>
          <w:rFonts w:eastAsia="Times New Roman"/>
        </w:rPr>
      </w:pPr>
      <w:r w:rsidRPr="00B63ED9">
        <w:rPr>
          <w:rFonts w:eastAsia="Times New Roman"/>
        </w:rPr>
        <w:t>Регулятивные</w:t>
      </w:r>
    </w:p>
    <w:p w:rsidR="00FC1958" w:rsidRPr="00B63ED9" w:rsidRDefault="00FC1958" w:rsidP="00FC1958">
      <w:pPr>
        <w:ind w:firstLine="454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установленные правила в планировании и контроле способа решения;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итоговый и пошаговый контроль по результату;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воспринимать предложения и оценку</w:t>
      </w:r>
      <w:r>
        <w:rPr>
          <w:rFonts w:eastAsia="Times New Roman"/>
        </w:rPr>
        <w:t xml:space="preserve"> педагогов</w:t>
      </w:r>
      <w:r w:rsidRPr="00B63ED9">
        <w:rPr>
          <w:rFonts w:eastAsia="Times New Roman"/>
        </w:rPr>
        <w:t>, товарищей, родителей и других людей;</w:t>
      </w:r>
    </w:p>
    <w:p w:rsidR="00FC1958" w:rsidRPr="00B63ED9" w:rsidRDefault="00FC1958" w:rsidP="00FC1958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различать способ и результат действия.</w:t>
      </w:r>
    </w:p>
    <w:p w:rsidR="00FC1958" w:rsidRPr="00B63ED9" w:rsidRDefault="00FC1958" w:rsidP="00FC1958">
      <w:pPr>
        <w:ind w:left="360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FC1958" w:rsidRPr="00B63ED9" w:rsidRDefault="00FC1958" w:rsidP="00FC1958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 сотрудничестве с</w:t>
      </w:r>
      <w:r>
        <w:rPr>
          <w:rFonts w:eastAsia="Times New Roman"/>
        </w:rPr>
        <w:t xml:space="preserve"> педагогом</w:t>
      </w:r>
      <w:r w:rsidRPr="00B63ED9">
        <w:rPr>
          <w:rFonts w:eastAsia="Times New Roman"/>
        </w:rPr>
        <w:t xml:space="preserve"> ставить новые учебные задачи;</w:t>
      </w:r>
    </w:p>
    <w:p w:rsidR="00FC1958" w:rsidRPr="00B63ED9" w:rsidRDefault="00FC1958" w:rsidP="00FC1958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проявлять познавательную инициативу в</w:t>
      </w:r>
      <w:r>
        <w:rPr>
          <w:rFonts w:eastAsia="Times New Roman"/>
        </w:rPr>
        <w:t xml:space="preserve"> творческом</w:t>
      </w:r>
      <w:r w:rsidRPr="00B63ED9">
        <w:rPr>
          <w:rFonts w:eastAsia="Times New Roman"/>
        </w:rPr>
        <w:t xml:space="preserve"> сотрудничестве;</w:t>
      </w:r>
    </w:p>
    <w:p w:rsidR="00FC1958" w:rsidRPr="00B63ED9" w:rsidRDefault="00FC1958" w:rsidP="00FC1958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63ED9">
        <w:rPr>
          <w:rFonts w:eastAsia="Times New Roman"/>
        </w:rPr>
        <w:t>исполнени</w:t>
      </w:r>
      <w:r>
        <w:rPr>
          <w:rFonts w:eastAsia="Times New Roman"/>
        </w:rPr>
        <w:t>и</w:t>
      </w:r>
      <w:proofErr w:type="gramEnd"/>
      <w:r w:rsidRPr="00B63ED9">
        <w:rPr>
          <w:rFonts w:eastAsia="Times New Roman"/>
        </w:rPr>
        <w:t xml:space="preserve"> как по ходу его реализации, так и  в конце действия.</w:t>
      </w: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center"/>
        <w:rPr>
          <w:rFonts w:eastAsia="Times New Roman"/>
        </w:rPr>
      </w:pPr>
      <w:r w:rsidRPr="00B63ED9">
        <w:rPr>
          <w:rFonts w:eastAsia="Times New Roman"/>
        </w:rPr>
        <w:t>Познавательные</w:t>
      </w: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поиск необходимой информации для выполнения заданий с использованием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строить сообщения, проекты  в устной и письменной форме; 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проводить сравнение и классификацию по заданным критериям;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устанавливать причинно-следственные связи в изучаемом круге явлений;</w:t>
      </w:r>
    </w:p>
    <w:p w:rsidR="00FC1958" w:rsidRPr="00B63ED9" w:rsidRDefault="00FC1958" w:rsidP="00FC1958">
      <w:pPr>
        <w:numPr>
          <w:ilvl w:val="0"/>
          <w:numId w:val="6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>строить рассуждения в форме связи простых суждений об объекте, его строении, свойствах.</w:t>
      </w:r>
    </w:p>
    <w:p w:rsidR="00FC1958" w:rsidRPr="00B63ED9" w:rsidRDefault="00FC1958" w:rsidP="00FC1958">
      <w:pPr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записывать, фиксировать информацию об окружающем мире с помощью инструментов ИКТ;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осознанно и произвольно строить сообщения в устной и письменной форме; 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C1958" w:rsidRPr="00B63ED9" w:rsidRDefault="00FC1958" w:rsidP="00FC1958">
      <w:pPr>
        <w:numPr>
          <w:ilvl w:val="0"/>
          <w:numId w:val="5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строить логическое рассуждение, включающее установление причинно-следственных связей;</w:t>
      </w:r>
    </w:p>
    <w:p w:rsidR="00FC1958" w:rsidRPr="00B63ED9" w:rsidRDefault="00FC1958" w:rsidP="00FC1958">
      <w:pPr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center"/>
        <w:rPr>
          <w:rFonts w:eastAsia="Times New Roman"/>
        </w:rPr>
      </w:pPr>
      <w:r w:rsidRPr="00B63ED9">
        <w:rPr>
          <w:rFonts w:eastAsia="Times New Roman"/>
        </w:rPr>
        <w:t>Коммуникативные</w:t>
      </w: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научится: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63ED9">
        <w:rPr>
          <w:rFonts w:eastAsia="Times New Roman"/>
        </w:rPr>
        <w:t>собственной</w:t>
      </w:r>
      <w:proofErr w:type="gramEnd"/>
      <w:r w:rsidRPr="00B63ED9">
        <w:rPr>
          <w:rFonts w:eastAsia="Times New Roman"/>
        </w:rPr>
        <w:t>,  и ориентироваться на позицию партнера в общении и взаимодействии;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разные мнения и стремиться к координации различных позиций в сотрудничестве;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формулировать собственное мнение и позицию;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294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294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задавать вопросы;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использовать речь для регуляции своего действия;</w:t>
      </w:r>
    </w:p>
    <w:p w:rsidR="00FC1958" w:rsidRPr="00B63ED9" w:rsidRDefault="00FC1958" w:rsidP="00FC1958">
      <w:pPr>
        <w:numPr>
          <w:ilvl w:val="0"/>
          <w:numId w:val="11"/>
        </w:numPr>
        <w:tabs>
          <w:tab w:val="num" w:pos="936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C1958" w:rsidRPr="00B63ED9" w:rsidRDefault="00FC1958" w:rsidP="00FC1958">
      <w:pPr>
        <w:jc w:val="both"/>
        <w:rPr>
          <w:rFonts w:eastAsia="Times New Roman"/>
        </w:rPr>
      </w:pPr>
    </w:p>
    <w:p w:rsidR="00FC1958" w:rsidRPr="00B63ED9" w:rsidRDefault="00FC1958" w:rsidP="00FC1958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Учащийся</w:t>
      </w:r>
      <w:r w:rsidRPr="00B63ED9">
        <w:rPr>
          <w:rFonts w:eastAsia="Times New Roman"/>
        </w:rPr>
        <w:t xml:space="preserve"> получит возможность научиться: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учитывать разные мнения и интересы и обосновывать собственную позицию;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понимать относительность мнений и подходов к решению проблемы;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осуществлять взаимный контроль и оказывать в сотрудничестве необходимую взаимопомощь;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речь для планирования и регуляции своей деятельности;</w:t>
      </w:r>
    </w:p>
    <w:p w:rsidR="00FC1958" w:rsidRPr="00B63ED9" w:rsidRDefault="00FC1958" w:rsidP="00FC1958">
      <w:pPr>
        <w:numPr>
          <w:ilvl w:val="0"/>
          <w:numId w:val="10"/>
        </w:numPr>
        <w:tabs>
          <w:tab w:val="num" w:pos="588"/>
        </w:tabs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FC1958" w:rsidRPr="00B63ED9" w:rsidRDefault="00FC1958" w:rsidP="00FC1958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lang w:eastAsia="en-US"/>
        </w:rPr>
      </w:pPr>
    </w:p>
    <w:p w:rsidR="00FC1958" w:rsidRPr="00B63ED9" w:rsidRDefault="00FC1958" w:rsidP="00FC1958">
      <w:pPr>
        <w:widowControl w:val="0"/>
        <w:autoSpaceDE w:val="0"/>
        <w:autoSpaceDN w:val="0"/>
        <w:adjustRightInd w:val="0"/>
        <w:spacing w:line="276" w:lineRule="auto"/>
        <w:ind w:firstLine="360"/>
        <w:contextualSpacing/>
        <w:rPr>
          <w:lang w:eastAsia="en-US"/>
        </w:rPr>
      </w:pPr>
      <w:r w:rsidRPr="00B63ED9">
        <w:rPr>
          <w:lang w:eastAsia="en-US"/>
        </w:rPr>
        <w:t>Возможные результаты проектной деятельности учащихся: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альбом,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газета,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журнал, книжка-раскладушка,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lastRenderedPageBreak/>
        <w:t xml:space="preserve">коллаж,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выставка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коллекция,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костюм,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макет,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модель,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плакат,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серия иллюстраций,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сказка,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справочник,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стенгазета,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сценарий праздника,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учебное пособие,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 xml:space="preserve">фотоальбом, </w:t>
      </w:r>
    </w:p>
    <w:p w:rsidR="00FC1958" w:rsidRPr="00D76806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  <w:bCs/>
        </w:rPr>
      </w:pPr>
      <w:r w:rsidRPr="00D76806">
        <w:rPr>
          <w:rFonts w:eastAsia="Times New Roman"/>
          <w:bCs/>
        </w:rPr>
        <w:t>экскурсия,</w:t>
      </w:r>
    </w:p>
    <w:p w:rsidR="00FC1958" w:rsidRPr="00A52507" w:rsidRDefault="00FC1958" w:rsidP="00FC1958">
      <w:pPr>
        <w:pStyle w:val="a7"/>
        <w:numPr>
          <w:ilvl w:val="0"/>
          <w:numId w:val="19"/>
        </w:numPr>
        <w:spacing w:line="276" w:lineRule="auto"/>
        <w:rPr>
          <w:rFonts w:eastAsia="Times New Roman"/>
        </w:rPr>
      </w:pPr>
      <w:r w:rsidRPr="00D76806">
        <w:rPr>
          <w:rFonts w:eastAsia="Times New Roman"/>
          <w:bCs/>
        </w:rPr>
        <w:t>презентация</w:t>
      </w: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FC1958" w:rsidRDefault="00FC1958" w:rsidP="00FC1958">
      <w:pPr>
        <w:spacing w:line="276" w:lineRule="auto"/>
        <w:jc w:val="both"/>
        <w:rPr>
          <w:rFonts w:eastAsia="Times New Roman"/>
        </w:rPr>
      </w:pPr>
    </w:p>
    <w:p w:rsidR="00B51869" w:rsidRDefault="00B51869" w:rsidP="006B1C94">
      <w:pPr>
        <w:tabs>
          <w:tab w:val="left" w:pos="8100"/>
        </w:tabs>
        <w:jc w:val="right"/>
        <w:rPr>
          <w:rFonts w:eastAsia="Times New Roman"/>
        </w:rPr>
      </w:pPr>
    </w:p>
    <w:p w:rsidR="00FC1958" w:rsidRDefault="00FC1958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p w:rsidR="00C84F03" w:rsidRDefault="00C84F03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  <w:r w:rsidRPr="00A52507">
        <w:rPr>
          <w:rFonts w:eastAsia="Times New Roman"/>
          <w:b/>
          <w:sz w:val="32"/>
          <w:szCs w:val="32"/>
        </w:rPr>
        <w:lastRenderedPageBreak/>
        <w:t>2 .Учебно-тематический план</w:t>
      </w:r>
    </w:p>
    <w:p w:rsidR="00C84F03" w:rsidRDefault="00C84F03" w:rsidP="00C84F03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2136"/>
        <w:gridCol w:w="2137"/>
        <w:gridCol w:w="2137"/>
      </w:tblGrid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№</w:t>
            </w:r>
          </w:p>
        </w:tc>
        <w:tc>
          <w:tcPr>
            <w:tcW w:w="3738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Название раздела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Количество теоретических часов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Количество практических часов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35061">
              <w:rPr>
                <w:rFonts w:eastAsia="Times New Roman"/>
                <w:b/>
              </w:rPr>
              <w:t>Всего часов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1</w:t>
            </w:r>
          </w:p>
        </w:tc>
        <w:tc>
          <w:tcPr>
            <w:tcW w:w="3738" w:type="dxa"/>
          </w:tcPr>
          <w:p w:rsidR="00C84F03" w:rsidRPr="00C84F03" w:rsidRDefault="00C84F03" w:rsidP="00C84F0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37" w:type="dxa"/>
          </w:tcPr>
          <w:p w:rsidR="00C84F03" w:rsidRPr="00C35061" w:rsidRDefault="00222405" w:rsidP="002224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2</w:t>
            </w:r>
          </w:p>
        </w:tc>
        <w:tc>
          <w:tcPr>
            <w:tcW w:w="3738" w:type="dxa"/>
          </w:tcPr>
          <w:p w:rsidR="00C84F03" w:rsidRPr="00C84F03" w:rsidRDefault="00C84F03" w:rsidP="00C84F03">
            <w:pPr>
              <w:autoSpaceDE w:val="0"/>
              <w:autoSpaceDN w:val="0"/>
              <w:adjustRightInd w:val="0"/>
              <w:rPr>
                <w:i/>
              </w:rPr>
            </w:pPr>
            <w:r w:rsidRPr="0025441A">
              <w:rPr>
                <w:i/>
              </w:rPr>
              <w:t>Организация исследовательской деятельности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3</w:t>
            </w:r>
          </w:p>
        </w:tc>
        <w:tc>
          <w:tcPr>
            <w:tcW w:w="3738" w:type="dxa"/>
          </w:tcPr>
          <w:p w:rsidR="00C84F03" w:rsidRPr="00C84F03" w:rsidRDefault="00C84F03" w:rsidP="00C84F03">
            <w:pPr>
              <w:autoSpaceDE w:val="0"/>
              <w:autoSpaceDN w:val="0"/>
              <w:adjustRightInd w:val="0"/>
              <w:rPr>
                <w:i/>
              </w:rPr>
            </w:pPr>
            <w:r w:rsidRPr="006B1C94">
              <w:rPr>
                <w:i/>
              </w:rPr>
              <w:t>Основы библиотечно-библиографической грамотности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35061">
              <w:rPr>
                <w:rFonts w:eastAsia="Times New Roman"/>
              </w:rPr>
              <w:t>4</w:t>
            </w:r>
          </w:p>
        </w:tc>
        <w:tc>
          <w:tcPr>
            <w:tcW w:w="3738" w:type="dxa"/>
          </w:tcPr>
          <w:p w:rsidR="00C84F03" w:rsidRPr="00C84F03" w:rsidRDefault="00C84F03" w:rsidP="00C84F03">
            <w:pPr>
              <w:autoSpaceDE w:val="0"/>
              <w:autoSpaceDN w:val="0"/>
              <w:adjustRightInd w:val="0"/>
              <w:rPr>
                <w:i/>
              </w:rPr>
            </w:pPr>
            <w:r w:rsidRPr="006B1C94">
              <w:rPr>
                <w:i/>
                <w:color w:val="000000"/>
              </w:rPr>
              <w:t>Компьютерный практикум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38" w:type="dxa"/>
          </w:tcPr>
          <w:p w:rsidR="00C84F03" w:rsidRPr="006B1C94" w:rsidRDefault="00C84F03" w:rsidP="00C84F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B1C94">
              <w:rPr>
                <w:i/>
                <w:color w:val="000000"/>
              </w:rPr>
              <w:t>Подготовка к защите работы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38" w:type="dxa"/>
          </w:tcPr>
          <w:p w:rsidR="00C84F03" w:rsidRPr="006B1C94" w:rsidRDefault="00C84F03" w:rsidP="00C84F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B1C94">
              <w:rPr>
                <w:i/>
                <w:color w:val="000000"/>
              </w:rPr>
              <w:t>Анализ работ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38" w:type="dxa"/>
          </w:tcPr>
          <w:p w:rsidR="00C84F03" w:rsidRPr="006B1C94" w:rsidRDefault="00C84F03" w:rsidP="00C84F0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B1C94">
              <w:rPr>
                <w:i/>
                <w:color w:val="000000"/>
              </w:rPr>
              <w:t>План работы на следующий учебный год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84F03" w:rsidRPr="00C35061" w:rsidTr="00C84F03">
        <w:tc>
          <w:tcPr>
            <w:tcW w:w="534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738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136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2137" w:type="dxa"/>
          </w:tcPr>
          <w:p w:rsidR="00C84F03" w:rsidRPr="00C35061" w:rsidRDefault="00C84F03" w:rsidP="00C84F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</w:tbl>
    <w:p w:rsidR="00C84F03" w:rsidRDefault="00C84F03" w:rsidP="006B1C9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lang w:eastAsia="en-US"/>
        </w:rPr>
      </w:pPr>
    </w:p>
    <w:p w:rsidR="00661766" w:rsidRDefault="00661766" w:rsidP="00661766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055A9C">
        <w:rPr>
          <w:rFonts w:eastAsia="Times New Roman"/>
          <w:b/>
          <w:sz w:val="32"/>
          <w:szCs w:val="32"/>
        </w:rPr>
        <w:t>3.Содержание программы</w:t>
      </w:r>
    </w:p>
    <w:tbl>
      <w:tblPr>
        <w:tblStyle w:val="a5"/>
        <w:tblW w:w="18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"/>
        <w:gridCol w:w="142"/>
        <w:gridCol w:w="3402"/>
        <w:gridCol w:w="1134"/>
        <w:gridCol w:w="1134"/>
        <w:gridCol w:w="1134"/>
        <w:gridCol w:w="1931"/>
        <w:gridCol w:w="1931"/>
        <w:gridCol w:w="1931"/>
        <w:gridCol w:w="1931"/>
      </w:tblGrid>
      <w:tr w:rsidR="00661766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gridSpan w:val="3"/>
          </w:tcPr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661766" w:rsidRPr="00704C1C" w:rsidRDefault="00661766" w:rsidP="00B518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Теорет.сведения</w:t>
            </w:r>
            <w:proofErr w:type="spellEnd"/>
          </w:p>
        </w:tc>
        <w:tc>
          <w:tcPr>
            <w:tcW w:w="1134" w:type="dxa"/>
          </w:tcPr>
          <w:p w:rsidR="00661766" w:rsidRPr="00704C1C" w:rsidRDefault="00661766" w:rsidP="00B518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Практич.работа</w:t>
            </w:r>
            <w:proofErr w:type="spellEnd"/>
          </w:p>
        </w:tc>
        <w:tc>
          <w:tcPr>
            <w:tcW w:w="1134" w:type="dxa"/>
          </w:tcPr>
          <w:p w:rsidR="00661766" w:rsidRPr="00704C1C" w:rsidRDefault="00661766" w:rsidP="00B518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Всего</w:t>
            </w:r>
          </w:p>
        </w:tc>
      </w:tr>
      <w:tr w:rsidR="00661766" w:rsidRPr="00704C1C" w:rsidTr="00652DE1">
        <w:trPr>
          <w:gridAfter w:val="4"/>
          <w:wAfter w:w="7724" w:type="dxa"/>
          <w:trHeight w:val="780"/>
        </w:trPr>
        <w:tc>
          <w:tcPr>
            <w:tcW w:w="10598" w:type="dxa"/>
            <w:gridSpan w:val="8"/>
          </w:tcPr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1.Введение</w:t>
            </w:r>
          </w:p>
        </w:tc>
      </w:tr>
      <w:tr w:rsidR="00661766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3"/>
          </w:tcPr>
          <w:p w:rsidR="00661766" w:rsidRPr="000B5C7B" w:rsidRDefault="00661766" w:rsidP="000B5C7B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курса ИР. Роль ИР в повышении уровня образованности</w:t>
            </w:r>
          </w:p>
        </w:tc>
        <w:tc>
          <w:tcPr>
            <w:tcW w:w="3402" w:type="dxa"/>
          </w:tcPr>
          <w:p w:rsidR="00661766" w:rsidRPr="000B5C7B" w:rsidRDefault="00661766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определять проблему и вытекающие из неё задачи;</w:t>
            </w:r>
          </w:p>
          <w:p w:rsidR="00661766" w:rsidRPr="000B5C7B" w:rsidRDefault="00661766" w:rsidP="000B5C7B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ставить цель;</w:t>
            </w:r>
          </w:p>
        </w:tc>
        <w:tc>
          <w:tcPr>
            <w:tcW w:w="1134" w:type="dxa"/>
          </w:tcPr>
          <w:p w:rsidR="00661766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1766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766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1766" w:rsidRPr="00704C1C" w:rsidTr="00652DE1">
        <w:trPr>
          <w:gridAfter w:val="4"/>
          <w:wAfter w:w="7724" w:type="dxa"/>
          <w:trHeight w:val="362"/>
        </w:trPr>
        <w:tc>
          <w:tcPr>
            <w:tcW w:w="10598" w:type="dxa"/>
            <w:gridSpan w:val="8"/>
          </w:tcPr>
          <w:p w:rsidR="00661766" w:rsidRPr="000B5C7B" w:rsidRDefault="00661766" w:rsidP="00652DE1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Организация исследовательской деятельности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2.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pStyle w:val="a3"/>
              <w:spacing w:line="0" w:lineRule="atLeast"/>
              <w:ind w:left="34" w:hanging="10"/>
            </w:pPr>
            <w:r w:rsidRPr="000B5C7B">
              <w:t>Методика исследования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</w:t>
            </w:r>
            <w:r w:rsidRPr="000B5C7B">
              <w:t xml:space="preserve">отбирать материал из информационных источников; 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3.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pStyle w:val="a3"/>
              <w:spacing w:line="0" w:lineRule="atLeast"/>
              <w:ind w:left="34" w:hanging="10"/>
            </w:pPr>
            <w:r w:rsidRPr="000B5C7B">
              <w:t>Структура исследовательской работы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</w:t>
            </w:r>
            <w:r w:rsidRPr="000B5C7B">
              <w:t xml:space="preserve">отбирать материал из информационных источников; 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4.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pStyle w:val="a3"/>
              <w:spacing w:line="0" w:lineRule="atLeast"/>
              <w:ind w:left="34" w:hanging="10"/>
            </w:pPr>
            <w:r w:rsidRPr="000B5C7B">
              <w:t>Обоснование  актуальности темы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5.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pStyle w:val="a3"/>
              <w:spacing w:line="0" w:lineRule="atLeast"/>
              <w:ind w:left="34" w:hanging="10"/>
            </w:pPr>
            <w:r w:rsidRPr="000B5C7B">
              <w:t>Постановка целей и задач исследования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делать выводы;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6.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pStyle w:val="a3"/>
              <w:spacing w:line="0" w:lineRule="atLeast"/>
              <w:ind w:left="34" w:hanging="10"/>
            </w:pPr>
            <w:r w:rsidRPr="000B5C7B">
              <w:t>Правила составления аннотации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выбирать соответствующую форму проектного продукта;         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7.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Правила составления рецензии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создавать основные слайды для презентации проекта;</w:t>
            </w:r>
          </w:p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оформлять результаты проектной деятельности;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lastRenderedPageBreak/>
              <w:t>8.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Правила составления плана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проводить рефлексию своей деятельности;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9.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Правила составления конспекта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10.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Правила составления тезисов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</w:pPr>
            <w:r>
              <w:t>-составлять тезисы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Pr="00704C1C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11.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Умение делать выписки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-работа над структурой проекта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12.</w:t>
            </w:r>
          </w:p>
        </w:tc>
        <w:tc>
          <w:tcPr>
            <w:tcW w:w="3260" w:type="dxa"/>
            <w:gridSpan w:val="3"/>
          </w:tcPr>
          <w:p w:rsidR="00222405" w:rsidRPr="000B5C7B" w:rsidRDefault="00222405" w:rsidP="000B5C7B">
            <w:pPr>
              <w:spacing w:line="0" w:lineRule="atLeast"/>
            </w:pPr>
            <w:r w:rsidRPr="000B5C7B">
              <w:t>Умение делать заключение</w:t>
            </w:r>
          </w:p>
        </w:tc>
        <w:tc>
          <w:tcPr>
            <w:tcW w:w="3402" w:type="dxa"/>
          </w:tcPr>
          <w:p w:rsidR="00222405" w:rsidRPr="000B5C7B" w:rsidRDefault="00222405" w:rsidP="000B5C7B">
            <w:pPr>
              <w:spacing w:line="0" w:lineRule="atLeast"/>
            </w:pPr>
            <w:r>
              <w:t>-учиться делать выводы</w:t>
            </w: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</w:p>
        </w:tc>
        <w:tc>
          <w:tcPr>
            <w:tcW w:w="1134" w:type="dxa"/>
          </w:tcPr>
          <w:p w:rsidR="00222405" w:rsidRDefault="00222405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22405" w:rsidRDefault="00222405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405" w:rsidRPr="00704C1C" w:rsidTr="00652DE1">
        <w:trPr>
          <w:gridAfter w:val="4"/>
          <w:wAfter w:w="7724" w:type="dxa"/>
          <w:trHeight w:val="423"/>
        </w:trPr>
        <w:tc>
          <w:tcPr>
            <w:tcW w:w="10598" w:type="dxa"/>
            <w:gridSpan w:val="8"/>
          </w:tcPr>
          <w:p w:rsidR="00222405" w:rsidRPr="000B5C7B" w:rsidRDefault="00222405" w:rsidP="00652DE1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Основы библиотечно-библиографической грамотности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13.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 xml:space="preserve">Виды информационных ресурсов 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-определение темы, цели и задач проекта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14.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Способы работы с библиографическими источниками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 постановка задач и способов их решения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15.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Научные документы и издания.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-определение способов реализации целей, поставленных в проекте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52DE1" w:rsidRPr="0084643C" w:rsidRDefault="00652DE1" w:rsidP="00652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 xml:space="preserve">   16.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Государственная система научной информации.</w:t>
            </w:r>
          </w:p>
        </w:tc>
        <w:tc>
          <w:tcPr>
            <w:tcW w:w="3402" w:type="dxa"/>
          </w:tcPr>
          <w:p w:rsidR="00652DE1" w:rsidRPr="000B5C7B" w:rsidRDefault="00652DE1" w:rsidP="00222405">
            <w:pPr>
              <w:spacing w:line="0" w:lineRule="atLeast"/>
            </w:pPr>
            <w:r w:rsidRPr="000B5C7B">
              <w:t xml:space="preserve">- </w:t>
            </w:r>
            <w:r>
              <w:t xml:space="preserve">знакомство с государственной системой </w:t>
            </w:r>
            <w:r w:rsidRPr="000B5C7B">
              <w:t>научной информации.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17.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Правила составления библиографии.</w:t>
            </w:r>
          </w:p>
        </w:tc>
        <w:tc>
          <w:tcPr>
            <w:tcW w:w="3402" w:type="dxa"/>
          </w:tcPr>
          <w:p w:rsidR="00652DE1" w:rsidRPr="000B5C7B" w:rsidRDefault="00652DE1" w:rsidP="00222405">
            <w:pPr>
              <w:spacing w:line="0" w:lineRule="atLeast"/>
            </w:pPr>
            <w:r w:rsidRPr="000B5C7B">
              <w:t xml:space="preserve">- анализ полученных </w:t>
            </w:r>
            <w:r>
              <w:t>библиографических данных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18.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spacing w:line="0" w:lineRule="atLeast"/>
              <w:jc w:val="both"/>
            </w:pPr>
            <w:r w:rsidRPr="000B5C7B">
              <w:t xml:space="preserve">Правила работы с книгой. Методы эффективного чтения. 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-работа над структурой проекта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trHeight w:val="780"/>
        </w:trPr>
        <w:tc>
          <w:tcPr>
            <w:tcW w:w="10598" w:type="dxa"/>
            <w:gridSpan w:val="8"/>
          </w:tcPr>
          <w:p w:rsidR="00652DE1" w:rsidRPr="000B5C7B" w:rsidRDefault="00652DE1" w:rsidP="00652DE1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4. Компьютерный практикум</w:t>
            </w:r>
          </w:p>
        </w:tc>
        <w:tc>
          <w:tcPr>
            <w:tcW w:w="1931" w:type="dxa"/>
          </w:tcPr>
          <w:p w:rsidR="00652DE1" w:rsidRPr="00704C1C" w:rsidRDefault="00652DE1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Pr="00704C1C" w:rsidRDefault="00652DE1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19.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Работаем с текстовыми фрагментами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</w:t>
            </w:r>
            <w:proofErr w:type="gramStart"/>
            <w:r w:rsidRPr="000B5C7B">
              <w:t>анализ</w:t>
            </w:r>
            <w:proofErr w:type="gramEnd"/>
            <w:r w:rsidRPr="000B5C7B">
              <w:t xml:space="preserve"> имеющийся информации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20.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Работаем с графическими фрагментами</w:t>
            </w:r>
          </w:p>
        </w:tc>
        <w:tc>
          <w:tcPr>
            <w:tcW w:w="3402" w:type="dxa"/>
          </w:tcPr>
          <w:p w:rsidR="00652DE1" w:rsidRPr="000B5C7B" w:rsidRDefault="00652DE1" w:rsidP="00222405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21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Работаем с табличными фрагментами</w:t>
            </w:r>
          </w:p>
        </w:tc>
        <w:tc>
          <w:tcPr>
            <w:tcW w:w="3402" w:type="dxa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22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Работа со звуком</w:t>
            </w:r>
          </w:p>
        </w:tc>
        <w:tc>
          <w:tcPr>
            <w:tcW w:w="3402" w:type="dxa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23.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Работа с видео</w:t>
            </w:r>
          </w:p>
        </w:tc>
        <w:tc>
          <w:tcPr>
            <w:tcW w:w="3402" w:type="dxa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24.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Разнообразие задач обработки информации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Изучение рисков, которые мешают работе над проектом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562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25.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Поиск информации. Ищем информацию в сети Интернет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 xml:space="preserve">Изучение компьютерных ресурсов 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lastRenderedPageBreak/>
              <w:t>26.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spacing w:line="0" w:lineRule="atLeast"/>
              <w:ind w:right="-186"/>
            </w:pPr>
            <w:r w:rsidRPr="000B5C7B">
              <w:t>Преобразование информации по заданным правилам.</w:t>
            </w:r>
          </w:p>
          <w:p w:rsidR="00652DE1" w:rsidRPr="000B5C7B" w:rsidRDefault="00652DE1" w:rsidP="000B5C7B">
            <w:pPr>
              <w:spacing w:line="0" w:lineRule="atLeast"/>
              <w:ind w:right="-186"/>
            </w:pP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Расширить кругозор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10598" w:type="dxa"/>
            <w:gridSpan w:val="8"/>
          </w:tcPr>
          <w:p w:rsidR="00652DE1" w:rsidRPr="000B5C7B" w:rsidRDefault="00652DE1" w:rsidP="00652DE1">
            <w:pPr>
              <w:spacing w:line="0" w:lineRule="atLeast"/>
              <w:jc w:val="center"/>
              <w:rPr>
                <w:i/>
              </w:rPr>
            </w:pPr>
            <w:r w:rsidRPr="000B5C7B">
              <w:rPr>
                <w:i/>
                <w:color w:val="000000"/>
              </w:rPr>
              <w:t>Раздел 5. Подготовка к защите работы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27.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Структура доклада.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-определение темы, цели и задач проекта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28.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Вступление и заключение речи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- постановка задач и способов их решения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 xml:space="preserve">29 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Методы изложения материала, приемы привлечения внимания аудитории.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Оформление проекта, выбор формы защиты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30</w:t>
            </w:r>
          </w:p>
        </w:tc>
        <w:tc>
          <w:tcPr>
            <w:tcW w:w="3260" w:type="dxa"/>
            <w:gridSpan w:val="3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Рекомендации выступающему.</w:t>
            </w:r>
          </w:p>
        </w:tc>
        <w:tc>
          <w:tcPr>
            <w:tcW w:w="3402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умение самокритично относиться к своей работе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EF0045">
        <w:trPr>
          <w:trHeight w:val="426"/>
        </w:trPr>
        <w:tc>
          <w:tcPr>
            <w:tcW w:w="10598" w:type="dxa"/>
            <w:gridSpan w:val="8"/>
          </w:tcPr>
          <w:p w:rsidR="00652DE1" w:rsidRPr="000B5C7B" w:rsidRDefault="00652DE1" w:rsidP="00652DE1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6.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6.</w:t>
            </w:r>
            <w:r w:rsidRPr="000B5C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1931" w:type="dxa"/>
          </w:tcPr>
          <w:p w:rsidR="00652DE1" w:rsidRPr="00704C1C" w:rsidRDefault="00652DE1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Pr="00704C1C" w:rsidRDefault="00652DE1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31.</w:t>
            </w:r>
          </w:p>
        </w:tc>
        <w:tc>
          <w:tcPr>
            <w:tcW w:w="3118" w:type="dxa"/>
            <w:gridSpan w:val="2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Анализ результатов собственной деятельности, самооценка</w:t>
            </w:r>
          </w:p>
        </w:tc>
        <w:tc>
          <w:tcPr>
            <w:tcW w:w="3544" w:type="dxa"/>
            <w:gridSpan w:val="2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Анализ работ, высказывание своего мнения по проведенной работе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32.</w:t>
            </w:r>
          </w:p>
        </w:tc>
        <w:tc>
          <w:tcPr>
            <w:tcW w:w="3118" w:type="dxa"/>
            <w:gridSpan w:val="2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Анализ результатов руководителем</w:t>
            </w:r>
          </w:p>
        </w:tc>
        <w:tc>
          <w:tcPr>
            <w:tcW w:w="3544" w:type="dxa"/>
            <w:gridSpan w:val="2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Анализ проведенной работы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EF0045">
        <w:trPr>
          <w:gridAfter w:val="4"/>
          <w:wAfter w:w="7724" w:type="dxa"/>
          <w:trHeight w:val="780"/>
        </w:trPr>
        <w:tc>
          <w:tcPr>
            <w:tcW w:w="10598" w:type="dxa"/>
            <w:gridSpan w:val="8"/>
          </w:tcPr>
          <w:p w:rsidR="00652DE1" w:rsidRPr="000B5C7B" w:rsidRDefault="00652DE1" w:rsidP="00652DE1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7.</w:t>
            </w:r>
            <w:r w:rsidRPr="000B5C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работы на следующий учебный год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3334.</w:t>
            </w:r>
          </w:p>
        </w:tc>
        <w:tc>
          <w:tcPr>
            <w:tcW w:w="3118" w:type="dxa"/>
            <w:gridSpan w:val="2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Формулировка интересных проблем для исследования</w:t>
            </w:r>
          </w:p>
        </w:tc>
        <w:tc>
          <w:tcPr>
            <w:tcW w:w="3544" w:type="dxa"/>
            <w:gridSpan w:val="2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Формулировка интересных проблем для исследования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DE1" w:rsidRPr="00704C1C" w:rsidTr="00652DE1">
        <w:trPr>
          <w:gridAfter w:val="4"/>
          <w:wAfter w:w="7724" w:type="dxa"/>
          <w:trHeight w:val="780"/>
        </w:trPr>
        <w:tc>
          <w:tcPr>
            <w:tcW w:w="534" w:type="dxa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3536.</w:t>
            </w:r>
          </w:p>
        </w:tc>
        <w:tc>
          <w:tcPr>
            <w:tcW w:w="3118" w:type="dxa"/>
            <w:gridSpan w:val="2"/>
          </w:tcPr>
          <w:p w:rsidR="00652DE1" w:rsidRPr="000B5C7B" w:rsidRDefault="00652DE1" w:rsidP="000B5C7B">
            <w:pPr>
              <w:pStyle w:val="a3"/>
              <w:spacing w:line="0" w:lineRule="atLeast"/>
              <w:ind w:left="34" w:hanging="10"/>
            </w:pPr>
            <w:r w:rsidRPr="000B5C7B">
              <w:t>Формирование творческих групп</w:t>
            </w:r>
          </w:p>
        </w:tc>
        <w:tc>
          <w:tcPr>
            <w:tcW w:w="3544" w:type="dxa"/>
            <w:gridSpan w:val="2"/>
          </w:tcPr>
          <w:p w:rsidR="00652DE1" w:rsidRPr="000B5C7B" w:rsidRDefault="00652DE1" w:rsidP="000B5C7B">
            <w:pPr>
              <w:spacing w:line="0" w:lineRule="atLeast"/>
            </w:pPr>
            <w:r w:rsidRPr="000B5C7B">
              <w:t>Формирование творческих групп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652DE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Pr="00704C1C" w:rsidRDefault="00652DE1" w:rsidP="00652DE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52DE1" w:rsidRDefault="00652DE1" w:rsidP="006B1C9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797694" w:rsidRDefault="00797694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797694" w:rsidRDefault="00797694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797694" w:rsidRDefault="00797694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797694" w:rsidRDefault="00797694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797694" w:rsidRDefault="00797694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FC1958" w:rsidRDefault="00FC1958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652DE1" w:rsidRPr="008F490F" w:rsidRDefault="00652DE1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F490F">
        <w:rPr>
          <w:rFonts w:eastAsia="Times New Roman"/>
          <w:b/>
          <w:sz w:val="32"/>
          <w:szCs w:val="32"/>
        </w:rPr>
        <w:lastRenderedPageBreak/>
        <w:t>4.</w:t>
      </w:r>
      <w:r>
        <w:rPr>
          <w:rFonts w:eastAsia="Times New Roman"/>
          <w:b/>
          <w:sz w:val="32"/>
          <w:szCs w:val="32"/>
        </w:rPr>
        <w:t xml:space="preserve"> О</w:t>
      </w:r>
      <w:r w:rsidRPr="008F490F">
        <w:rPr>
          <w:rFonts w:eastAsia="Times New Roman"/>
          <w:b/>
          <w:sz w:val="32"/>
          <w:szCs w:val="32"/>
        </w:rPr>
        <w:t>беспечение программы</w:t>
      </w:r>
    </w:p>
    <w:p w:rsidR="00652DE1" w:rsidRPr="00B63ED9" w:rsidRDefault="00652DE1" w:rsidP="00652DE1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  <w:b/>
        </w:rPr>
        <w:t>Специфика курса.</w:t>
      </w:r>
    </w:p>
    <w:p w:rsidR="00652DE1" w:rsidRPr="00B63ED9" w:rsidRDefault="00652DE1" w:rsidP="00652DE1">
      <w:pPr>
        <w:jc w:val="both"/>
        <w:rPr>
          <w:rFonts w:eastAsia="Times New Roman"/>
          <w:i/>
          <w:color w:val="808080"/>
        </w:rPr>
      </w:pPr>
      <w:r w:rsidRPr="00B63ED9">
        <w:rPr>
          <w:rFonts w:eastAsia="Times New Roman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B63ED9">
        <w:rPr>
          <w:rFonts w:eastAsia="Times New Roman"/>
          <w:lang w:val="en-US"/>
        </w:rPr>
        <w:t>XXI</w:t>
      </w:r>
      <w:r w:rsidRPr="00B63ED9">
        <w:rPr>
          <w:rFonts w:eastAsia="Times New Roman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B63ED9">
        <w:rPr>
          <w:rFonts w:eastAsia="Times New Roman"/>
          <w:i/>
          <w:color w:val="808080"/>
        </w:rPr>
        <w:t xml:space="preserve">  </w:t>
      </w:r>
    </w:p>
    <w:p w:rsidR="00652DE1" w:rsidRPr="00B63ED9" w:rsidRDefault="00652DE1" w:rsidP="00652DE1">
      <w:pPr>
        <w:jc w:val="both"/>
        <w:rPr>
          <w:rFonts w:eastAsia="Times New Roman"/>
          <w:i/>
          <w:color w:val="808080"/>
        </w:rPr>
      </w:pPr>
    </w:p>
    <w:p w:rsidR="00652DE1" w:rsidRPr="00B63ED9" w:rsidRDefault="00652DE1" w:rsidP="00652DE1">
      <w:pPr>
        <w:jc w:val="both"/>
        <w:rPr>
          <w:rFonts w:eastAsia="Times New Roman"/>
          <w:i/>
        </w:rPr>
      </w:pPr>
      <w:r w:rsidRPr="00B63ED9">
        <w:rPr>
          <w:rFonts w:eastAsia="Times New Roman"/>
          <w:i/>
        </w:rPr>
        <w:t xml:space="preserve"> </w:t>
      </w:r>
    </w:p>
    <w:p w:rsidR="00652DE1" w:rsidRPr="00B63ED9" w:rsidRDefault="00652DE1" w:rsidP="00652DE1">
      <w:pPr>
        <w:jc w:val="both"/>
        <w:rPr>
          <w:rFonts w:eastAsia="Times New Roman"/>
          <w:i/>
        </w:rPr>
      </w:pPr>
      <w:r w:rsidRPr="00B63ED9">
        <w:rPr>
          <w:rFonts w:eastAsia="Times New Roman"/>
          <w:i/>
        </w:rPr>
        <w:t>Группы умений, которые формирует курс: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 xml:space="preserve">исследовательские (генерировать идеи, выбирать лучшее решение); 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социального воздействия (сотрудничать в процессе учебной дея</w:t>
      </w:r>
      <w:r w:rsidRPr="00B63ED9">
        <w:rPr>
          <w:rFonts w:eastAsia="MS Mincho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оценочные (оценивать ход, результат своей деятельности и деятель</w:t>
      </w:r>
      <w:r w:rsidRPr="00B63ED9">
        <w:rPr>
          <w:rFonts w:eastAsia="MS Mincho"/>
          <w:lang w:eastAsia="ja-JP" w:bidi="he-IL"/>
        </w:rPr>
        <w:softHyphen/>
        <w:t xml:space="preserve">ности других); 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информационные (самостоятельно осуществлять поиск нужной инфор</w:t>
      </w:r>
      <w:r w:rsidRPr="00B63ED9">
        <w:rPr>
          <w:rFonts w:eastAsia="MS Mincho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презентационные (выступать перед аудиторией; отвечать на неза</w:t>
      </w:r>
      <w:r w:rsidRPr="00B63ED9">
        <w:rPr>
          <w:rFonts w:eastAsia="MS Mincho"/>
          <w:lang w:eastAsia="ja-JP" w:bidi="he-IL"/>
        </w:rPr>
        <w:softHyphen/>
        <w:t>планированные вопросы; использовать различные средства нагляд</w:t>
      </w:r>
      <w:r w:rsidRPr="00B63ED9">
        <w:rPr>
          <w:rFonts w:eastAsia="MS Mincho"/>
          <w:lang w:eastAsia="ja-JP" w:bidi="he-IL"/>
        </w:rPr>
        <w:softHyphen/>
        <w:t xml:space="preserve">ности; демонстрировать артистические возможности); </w:t>
      </w:r>
    </w:p>
    <w:p w:rsidR="00652DE1" w:rsidRPr="00B63ED9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9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B63ED9">
        <w:rPr>
          <w:rFonts w:eastAsia="MS Mincho"/>
          <w:lang w:eastAsia="ja-JP" w:bidi="he-IL"/>
        </w:rPr>
        <w:softHyphen/>
        <w:t xml:space="preserve">тивном деле); </w:t>
      </w:r>
    </w:p>
    <w:p w:rsidR="00652DE1" w:rsidRDefault="00652DE1" w:rsidP="00652DE1">
      <w:pPr>
        <w:widowControl w:val="0"/>
        <w:numPr>
          <w:ilvl w:val="0"/>
          <w:numId w:val="14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eastAsia="MS Mincho"/>
          <w:lang w:eastAsia="ja-JP" w:bidi="he-IL"/>
        </w:rPr>
      </w:pPr>
      <w:r w:rsidRPr="00B63ED9">
        <w:rPr>
          <w:rFonts w:eastAsia="MS Mincho"/>
          <w:lang w:eastAsia="ja-JP" w:bidi="he-IL"/>
        </w:rPr>
        <w:t xml:space="preserve">менеджерские (проектировать процесс; планировать деятельность </w:t>
      </w:r>
      <w:r w:rsidRPr="00B63ED9">
        <w:rPr>
          <w:rFonts w:eastAsia="MS Mincho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652DE1" w:rsidRPr="00B63ED9" w:rsidRDefault="00652DE1" w:rsidP="00652DE1">
      <w:pPr>
        <w:widowControl w:val="0"/>
        <w:autoSpaceDE w:val="0"/>
        <w:autoSpaceDN w:val="0"/>
        <w:adjustRightInd w:val="0"/>
        <w:ind w:left="1080" w:right="4"/>
        <w:jc w:val="both"/>
        <w:rPr>
          <w:rFonts w:eastAsia="MS Mincho"/>
          <w:lang w:eastAsia="ja-JP" w:bidi="he-IL"/>
        </w:rPr>
      </w:pP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Проектная деятельность включает в себя следующие </w:t>
      </w:r>
      <w:r w:rsidRPr="00B63ED9">
        <w:rPr>
          <w:rFonts w:eastAsia="Times New Roman"/>
          <w:b/>
          <w:u w:val="single"/>
        </w:rPr>
        <w:t>этапы: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1.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Постановка проблемы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Проблема может идти от ребенка</w:t>
      </w:r>
      <w:proofErr w:type="gramStart"/>
      <w:r w:rsidRPr="00B63ED9">
        <w:rPr>
          <w:rFonts w:eastAsia="Times New Roman"/>
        </w:rPr>
        <w:t xml:space="preserve"> ,</w:t>
      </w:r>
      <w:proofErr w:type="gramEnd"/>
      <w:r w:rsidRPr="00B63ED9">
        <w:rPr>
          <w:rFonts w:eastAsia="Times New Roman"/>
        </w:rPr>
        <w:t xml:space="preserve"> а может направ</w:t>
      </w:r>
      <w:r w:rsidRPr="00B63ED9">
        <w:rPr>
          <w:rFonts w:eastAsia="Times New Roman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B63ED9">
        <w:rPr>
          <w:rFonts w:eastAsia="Times New Roman"/>
        </w:rPr>
        <w:softHyphen/>
        <w:t>мой. В случае принятия ситуации проблема становится личной и уже исходит от самого ребенка.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2.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Тема проекта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B63ED9">
        <w:rPr>
          <w:rFonts w:eastAsia="Times New Roman"/>
        </w:rPr>
        <w:softHyphen/>
        <w:t>ла озвучивается тема, потом - проблема, которая определила название проекта.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3.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Цель проекта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После того как из ряда поставленных проблем</w:t>
      </w:r>
      <w:r w:rsidRPr="00B63ED9">
        <w:rPr>
          <w:rFonts w:eastAsia="Times New Roman"/>
        </w:rPr>
        <w:softHyphen/>
        <w:t>ных вопросов был выбран наиболее значимый, определяется цель проекта.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4.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Задачи проекта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Чаще всего задачи рассматриваются в следую</w:t>
      </w:r>
      <w:r w:rsidRPr="00B63ED9">
        <w:rPr>
          <w:rFonts w:eastAsia="Times New Roman"/>
        </w:rPr>
        <w:softHyphen/>
        <w:t>щем ключе: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теорией (теоре</w:t>
      </w:r>
      <w:r w:rsidRPr="00B63ED9">
        <w:rPr>
          <w:rFonts w:eastAsia="Times New Roman"/>
        </w:rPr>
        <w:softHyphen/>
        <w:t>тические задачи: изучить, найти, собрать инфор</w:t>
      </w:r>
      <w:r w:rsidRPr="00B63ED9">
        <w:rPr>
          <w:rFonts w:eastAsia="Times New Roman"/>
        </w:rPr>
        <w:softHyphen/>
        <w:t xml:space="preserve">мацию); 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задачи, связанные с презентацией (проведение грамотной защиты проекта).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5.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Гипотеза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Гипотезу выдвигают исходя из цели. 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6.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План работы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B63ED9">
        <w:rPr>
          <w:rFonts w:eastAsia="Times New Roman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подумать самостоятельно;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посмотреть книги;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спросить у взрослых;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обратиться к компьютеру;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>• понаблюдать;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проконсультироваться со специалистом;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провести эксперимент;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• другие.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В защите мы озвучиваем взаимосвязь мето</w:t>
      </w:r>
      <w:r w:rsidRPr="00B63ED9">
        <w:rPr>
          <w:rFonts w:eastAsia="Times New Roman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B63ED9">
        <w:rPr>
          <w:rFonts w:eastAsia="Times New Roman"/>
        </w:rPr>
        <w:softHyphen/>
        <w:t>вались, чтобы разрешить теоретическую задачу, связанную с поиском информации.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Чтобы разрешить вторую задачу, связанную с исследованием или моделированием, дети расска</w:t>
      </w:r>
      <w:r w:rsidRPr="00B63ED9">
        <w:rPr>
          <w:rFonts w:eastAsia="Times New Roman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B63ED9">
        <w:rPr>
          <w:rFonts w:eastAsia="Times New Roman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B63ED9">
        <w:rPr>
          <w:rFonts w:eastAsia="Times New Roman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B63ED9">
        <w:rPr>
          <w:rFonts w:eastAsia="Times New Roman"/>
        </w:rPr>
        <w:t>подпроект</w:t>
      </w:r>
      <w:proofErr w:type="spellEnd"/>
      <w:r w:rsidRPr="00B63ED9">
        <w:rPr>
          <w:rFonts w:eastAsia="Times New Roman"/>
        </w:rPr>
        <w:t>».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Реализация третьей задачи - проведение презентации проекта - идет на протяжении всей защиты проекта.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7.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Продукт проекта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B63ED9">
        <w:rPr>
          <w:rFonts w:eastAsia="Times New Roman"/>
        </w:rPr>
        <w:softHyphen/>
        <w:t>писью или демонстрацией важного этапа проекта; сценарий разработанного мероприятия, ката</w:t>
      </w:r>
      <w:r w:rsidRPr="00B63ED9">
        <w:rPr>
          <w:rFonts w:eastAsia="Times New Roman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B63ED9">
        <w:rPr>
          <w:rFonts w:eastAsia="Times New Roman"/>
        </w:rPr>
        <w:t>Таким образом, продукт проекта - это материали</w:t>
      </w:r>
      <w:r w:rsidRPr="00B63ED9">
        <w:rPr>
          <w:rFonts w:eastAsia="Times New Roman"/>
        </w:rPr>
        <w:softHyphen/>
        <w:t>зованный итог всей работы, который подтверж</w:t>
      </w:r>
      <w:r w:rsidRPr="00B63ED9">
        <w:rPr>
          <w:rFonts w:eastAsia="Times New Roman"/>
        </w:rPr>
        <w:softHyphen/>
        <w:t>дает значимость проекта в современной жизни.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63ED9">
        <w:rPr>
          <w:rFonts w:eastAsia="Times New Roman"/>
          <w:bCs/>
          <w:u w:val="single"/>
        </w:rPr>
        <w:t>8.</w:t>
      </w:r>
      <w:r w:rsidRPr="00B63ED9">
        <w:rPr>
          <w:rFonts w:eastAsia="Times New Roman"/>
          <w:u w:val="single"/>
        </w:rPr>
        <w:t xml:space="preserve">  </w:t>
      </w:r>
      <w:r w:rsidRPr="00B63ED9">
        <w:rPr>
          <w:rFonts w:eastAsia="Times New Roman"/>
          <w:bCs/>
          <w:u w:val="single"/>
        </w:rPr>
        <w:t>Выводы (итог) проекта</w:t>
      </w:r>
    </w:p>
    <w:p w:rsidR="00652DE1" w:rsidRPr="00A52507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B63ED9">
        <w:rPr>
          <w:rFonts w:eastAsia="Times New Roman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652DE1" w:rsidRPr="00B63ED9" w:rsidRDefault="00652DE1" w:rsidP="00652DE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/>
        </w:rPr>
      </w:pPr>
    </w:p>
    <w:p w:rsidR="00652DE1" w:rsidRPr="00B63ED9" w:rsidRDefault="00652DE1" w:rsidP="00652DE1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652DE1" w:rsidRPr="00B63ED9" w:rsidRDefault="00652DE1" w:rsidP="00652DE1">
      <w:pPr>
        <w:spacing w:line="276" w:lineRule="auto"/>
        <w:rPr>
          <w:rFonts w:eastAsia="Times New Roman"/>
          <w:b/>
        </w:rPr>
      </w:pPr>
      <w:r w:rsidRPr="00B63ED9">
        <w:rPr>
          <w:rFonts w:eastAsia="Times New Roman"/>
          <w:b/>
        </w:rPr>
        <w:t>Формы  организации учебного процесса.</w:t>
      </w:r>
    </w:p>
    <w:p w:rsidR="00652DE1" w:rsidRPr="00B63ED9" w:rsidRDefault="00652DE1" w:rsidP="00652DE1">
      <w:pPr>
        <w:jc w:val="both"/>
        <w:rPr>
          <w:rFonts w:eastAsia="Times New Roman"/>
          <w:color w:val="808080"/>
        </w:rPr>
      </w:pPr>
      <w:r w:rsidRPr="00B63ED9">
        <w:rPr>
          <w:rFonts w:eastAsia="Times New Roman"/>
        </w:rPr>
        <w:t xml:space="preserve">      Программа предусматривает</w:t>
      </w:r>
      <w:r>
        <w:rPr>
          <w:rFonts w:eastAsia="Times New Roman"/>
        </w:rPr>
        <w:t xml:space="preserve"> следующие формы</w:t>
      </w:r>
      <w:r w:rsidRPr="00B63ED9">
        <w:rPr>
          <w:rFonts w:eastAsia="Times New Roman"/>
        </w:rPr>
        <w:t xml:space="preserve"> </w:t>
      </w:r>
      <w:r>
        <w:rPr>
          <w:rFonts w:eastAsia="Times New Roman"/>
        </w:rPr>
        <w:t>организации</w:t>
      </w:r>
      <w:r w:rsidRPr="00B63ED9">
        <w:rPr>
          <w:rFonts w:eastAsia="Times New Roman"/>
        </w:rPr>
        <w:t xml:space="preserve"> </w:t>
      </w:r>
      <w:r>
        <w:rPr>
          <w:rFonts w:eastAsia="Times New Roman"/>
        </w:rPr>
        <w:t>учащихся на занятиях:</w:t>
      </w:r>
      <w:r w:rsidRPr="00B63ED9">
        <w:rPr>
          <w:rFonts w:eastAsia="Times New Roman"/>
        </w:rPr>
        <w:t xml:space="preserve"> работу детей в группах, парах, индивидуальную работу. Занятия проводятся </w:t>
      </w:r>
      <w:r w:rsidRPr="00B63ED9">
        <w:rPr>
          <w:rFonts w:eastAsia="Times New Roman"/>
          <w:b/>
          <w:i/>
        </w:rPr>
        <w:t>1 раз в неделю</w:t>
      </w:r>
      <w:r w:rsidRPr="00B63ED9">
        <w:rPr>
          <w:rFonts w:eastAsia="Times New Roman"/>
        </w:rPr>
        <w:t xml:space="preserve">  в учебном кабинете, 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B63ED9">
        <w:rPr>
          <w:rFonts w:eastAsia="Times New Roman"/>
          <w:color w:val="808080"/>
        </w:rPr>
        <w:t xml:space="preserve">  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 В процессе обучения используются следующие формы учебных занятий: 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>типовые занятия (объяснения и практические работы),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уроки-тренинги, 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>групповые исследования,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 xml:space="preserve">игры-исследования, </w:t>
      </w: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</w:rPr>
        <w:t>творческие проекты.</w:t>
      </w:r>
    </w:p>
    <w:p w:rsidR="00652DE1" w:rsidRPr="00B63ED9" w:rsidRDefault="00652DE1" w:rsidP="00652DE1">
      <w:pPr>
        <w:jc w:val="both"/>
        <w:rPr>
          <w:rFonts w:eastAsia="Times New Roman"/>
        </w:rPr>
      </w:pPr>
    </w:p>
    <w:p w:rsidR="00652DE1" w:rsidRPr="00B63ED9" w:rsidRDefault="00652DE1" w:rsidP="00652DE1">
      <w:pPr>
        <w:jc w:val="both"/>
        <w:rPr>
          <w:rFonts w:eastAsia="Times New Roman"/>
        </w:rPr>
      </w:pPr>
      <w:r w:rsidRPr="00B63ED9">
        <w:rPr>
          <w:rFonts w:eastAsia="Times New Roman"/>
          <w:iCs/>
        </w:rPr>
        <w:t xml:space="preserve">           </w:t>
      </w:r>
      <w:proofErr w:type="gramStart"/>
      <w:r w:rsidRPr="00B63ED9">
        <w:rPr>
          <w:rFonts w:eastAsia="Times New Roman"/>
          <w:iCs/>
        </w:rPr>
        <w:t xml:space="preserve">Методы проведения занятий: </w:t>
      </w:r>
      <w:r w:rsidRPr="00B63ED9">
        <w:rPr>
          <w:rFonts w:eastAsia="Times New Roman"/>
        </w:rPr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652DE1" w:rsidRPr="00B63ED9" w:rsidRDefault="00652DE1" w:rsidP="00652DE1">
      <w:p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  <w:iCs/>
        </w:rPr>
        <w:t xml:space="preserve">          </w:t>
      </w:r>
      <w:r w:rsidRPr="00B63ED9">
        <w:rPr>
          <w:rFonts w:eastAsia="Times New Roman"/>
        </w:rPr>
        <w:t xml:space="preserve">         Технологии, методики: </w:t>
      </w:r>
    </w:p>
    <w:p w:rsidR="00652DE1" w:rsidRPr="00B63ED9" w:rsidRDefault="00652DE1" w:rsidP="00652DE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уровневая дифференциация;</w:t>
      </w:r>
    </w:p>
    <w:p w:rsidR="00652DE1" w:rsidRPr="00B63ED9" w:rsidRDefault="00652DE1" w:rsidP="00652DE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проблемное обучение;</w:t>
      </w:r>
    </w:p>
    <w:p w:rsidR="00652DE1" w:rsidRPr="00B63ED9" w:rsidRDefault="00652DE1" w:rsidP="00652DE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lastRenderedPageBreak/>
        <w:tab/>
        <w:t>поисковая деятельность;</w:t>
      </w:r>
    </w:p>
    <w:p w:rsidR="00652DE1" w:rsidRPr="00B63ED9" w:rsidRDefault="00652DE1" w:rsidP="00652DE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B63ED9">
        <w:rPr>
          <w:rFonts w:eastAsia="Times New Roman"/>
        </w:rPr>
        <w:tab/>
        <w:t>информационно-коммуникационные технологии;</w:t>
      </w:r>
    </w:p>
    <w:p w:rsidR="00652DE1" w:rsidRDefault="00652DE1" w:rsidP="00652DE1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здоровьесберегающие</w:t>
      </w:r>
      <w:proofErr w:type="spellEnd"/>
      <w:r>
        <w:rPr>
          <w:rFonts w:eastAsia="Times New Roman"/>
        </w:rPr>
        <w:t xml:space="preserve"> технологии.</w:t>
      </w:r>
    </w:p>
    <w:p w:rsidR="00652DE1" w:rsidRDefault="00652DE1" w:rsidP="00652DE1">
      <w:pPr>
        <w:spacing w:line="276" w:lineRule="auto"/>
        <w:jc w:val="both"/>
        <w:rPr>
          <w:rFonts w:eastAsia="Times New Roman"/>
        </w:rPr>
      </w:pPr>
    </w:p>
    <w:p w:rsidR="00652DE1" w:rsidRPr="00055A9C" w:rsidRDefault="00652DE1" w:rsidP="00652DE1">
      <w:pPr>
        <w:spacing w:line="276" w:lineRule="auto"/>
        <w:jc w:val="both"/>
        <w:rPr>
          <w:rFonts w:eastAsia="Times New Roman"/>
        </w:rPr>
      </w:pPr>
    </w:p>
    <w:p w:rsidR="00652DE1" w:rsidRPr="00B63ED9" w:rsidRDefault="00652DE1" w:rsidP="00652DE1">
      <w:pPr>
        <w:spacing w:line="276" w:lineRule="auto"/>
        <w:jc w:val="both"/>
        <w:rPr>
          <w:rFonts w:eastAsia="Times New Roman"/>
        </w:rPr>
      </w:pPr>
    </w:p>
    <w:p w:rsidR="00652DE1" w:rsidRDefault="00652DE1" w:rsidP="00652DE1">
      <w:pPr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8F490F">
        <w:rPr>
          <w:rFonts w:eastAsia="Times New Roman"/>
          <w:b/>
          <w:sz w:val="32"/>
          <w:szCs w:val="32"/>
        </w:rPr>
        <w:t>5.Формы аттестации и оценочные материалы</w:t>
      </w:r>
    </w:p>
    <w:p w:rsidR="00652DE1" w:rsidRPr="008F490F" w:rsidRDefault="00652DE1" w:rsidP="00652DE1">
      <w:pPr>
        <w:spacing w:line="276" w:lineRule="auto"/>
        <w:rPr>
          <w:rFonts w:eastAsia="Times New Roman"/>
          <w:b/>
          <w:sz w:val="32"/>
          <w:szCs w:val="32"/>
        </w:rPr>
      </w:pPr>
    </w:p>
    <w:p w:rsidR="00652DE1" w:rsidRDefault="00652DE1" w:rsidP="00652DE1">
      <w:pPr>
        <w:spacing w:line="276" w:lineRule="auto"/>
        <w:jc w:val="both"/>
        <w:rPr>
          <w:rFonts w:eastAsia="Times New Roman"/>
        </w:rPr>
      </w:pPr>
      <w:r w:rsidRPr="008F490F">
        <w:rPr>
          <w:rFonts w:eastAsia="Times New Roman"/>
          <w:b/>
          <w:iCs/>
        </w:rPr>
        <w:t>Формы контроля</w:t>
      </w:r>
      <w:r w:rsidRPr="00B63ED9">
        <w:rPr>
          <w:rFonts w:eastAsia="Times New Roman"/>
          <w:iCs/>
        </w:rPr>
        <w:t xml:space="preserve">: </w:t>
      </w:r>
      <w:r w:rsidRPr="00B63ED9">
        <w:rPr>
          <w:rFonts w:eastAsia="Times New Roman"/>
        </w:rPr>
        <w:t>консультация,</w:t>
      </w:r>
      <w:r w:rsidRPr="00B63ED9">
        <w:rPr>
          <w:rFonts w:eastAsia="Times New Roman"/>
          <w:iCs/>
        </w:rPr>
        <w:t xml:space="preserve"> </w:t>
      </w:r>
      <w:r w:rsidRPr="00B63ED9">
        <w:rPr>
          <w:rFonts w:eastAsia="Times New Roman"/>
        </w:rPr>
        <w:t>доклад, защита исследовательских работ,</w:t>
      </w:r>
      <w:r w:rsidRPr="00B63ED9">
        <w:rPr>
          <w:rFonts w:eastAsia="Times New Roman"/>
          <w:iCs/>
        </w:rPr>
        <w:t xml:space="preserve"> </w:t>
      </w:r>
      <w:r w:rsidRPr="00B63ED9">
        <w:rPr>
          <w:rFonts w:eastAsia="Times New Roman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652DE1" w:rsidRPr="00B63ED9" w:rsidRDefault="00652DE1" w:rsidP="00652DE1">
      <w:pPr>
        <w:spacing w:line="276" w:lineRule="auto"/>
        <w:jc w:val="both"/>
        <w:rPr>
          <w:rFonts w:eastAsia="Times New Roman"/>
          <w:iCs/>
        </w:rPr>
      </w:pPr>
      <w:r>
        <w:rPr>
          <w:rFonts w:eastAsia="Times New Roman"/>
        </w:rPr>
        <w:t>Способы отслеживания образовательных результатов освоения программы органично вплетаются в образовательный процесс, среди них: наблюдение за деятельностью учащихся и анализ результатов в процессе работы над учебными  проектами.</w:t>
      </w:r>
    </w:p>
    <w:p w:rsidR="00652DE1" w:rsidRPr="008F490F" w:rsidRDefault="00652DE1" w:rsidP="00652DE1">
      <w:pPr>
        <w:spacing w:line="276" w:lineRule="auto"/>
        <w:rPr>
          <w:rFonts w:eastAsia="Times New Roman"/>
          <w:b/>
          <w:sz w:val="32"/>
          <w:szCs w:val="32"/>
        </w:rPr>
      </w:pPr>
    </w:p>
    <w:p w:rsidR="00652DE1" w:rsidRPr="00B63ED9" w:rsidRDefault="00652DE1" w:rsidP="00652DE1">
      <w:pPr>
        <w:jc w:val="center"/>
        <w:rPr>
          <w:rFonts w:eastAsia="Times New Roman"/>
        </w:rPr>
      </w:pPr>
    </w:p>
    <w:p w:rsidR="00652DE1" w:rsidRPr="00B63ED9" w:rsidRDefault="00652DE1" w:rsidP="00652DE1">
      <w:pPr>
        <w:jc w:val="center"/>
        <w:rPr>
          <w:rFonts w:eastAsia="Times New Roman"/>
        </w:rPr>
      </w:pPr>
    </w:p>
    <w:p w:rsidR="00652DE1" w:rsidRDefault="00652DE1" w:rsidP="00652DE1">
      <w:pPr>
        <w:shd w:val="clear" w:color="auto" w:fill="FFFFFF"/>
        <w:ind w:firstLine="360"/>
        <w:jc w:val="center"/>
        <w:rPr>
          <w:rFonts w:eastAsia="Times New Roman"/>
          <w:b/>
          <w:color w:val="000000"/>
        </w:rPr>
      </w:pPr>
      <w:r w:rsidRPr="006D41F1">
        <w:rPr>
          <w:rFonts w:eastAsia="Times New Roman"/>
          <w:b/>
          <w:color w:val="000000"/>
          <w:sz w:val="32"/>
          <w:szCs w:val="32"/>
        </w:rPr>
        <w:t>6.Список информационных источников</w:t>
      </w:r>
      <w:r w:rsidRPr="006D41F1">
        <w:rPr>
          <w:rFonts w:eastAsia="Times New Roman"/>
          <w:b/>
          <w:color w:val="000000"/>
        </w:rPr>
        <w:t>:</w:t>
      </w:r>
    </w:p>
    <w:p w:rsidR="00652DE1" w:rsidRDefault="00652DE1" w:rsidP="00652DE1">
      <w:pPr>
        <w:shd w:val="clear" w:color="auto" w:fill="FFFFFF"/>
        <w:ind w:firstLine="360"/>
        <w:jc w:val="both"/>
        <w:rPr>
          <w:rFonts w:eastAsia="Times New Roman"/>
          <w:b/>
          <w:color w:val="000000"/>
        </w:rPr>
      </w:pPr>
    </w:p>
    <w:p w:rsidR="00652DE1" w:rsidRPr="006D41F1" w:rsidRDefault="00652DE1" w:rsidP="00652DE1">
      <w:pPr>
        <w:shd w:val="clear" w:color="auto" w:fill="FFFFFF"/>
        <w:ind w:firstLine="360"/>
        <w:jc w:val="both"/>
        <w:rPr>
          <w:rFonts w:eastAsia="Times New Roman"/>
          <w:b/>
          <w:color w:val="000000"/>
        </w:rPr>
      </w:pPr>
    </w:p>
    <w:p w:rsidR="00652DE1" w:rsidRPr="00B63ED9" w:rsidRDefault="00652DE1" w:rsidP="00652DE1">
      <w:pPr>
        <w:numPr>
          <w:ilvl w:val="0"/>
          <w:numId w:val="15"/>
        </w:numPr>
        <w:shd w:val="clear" w:color="auto" w:fill="FFFFFF"/>
        <w:tabs>
          <w:tab w:val="clear" w:pos="720"/>
          <w:tab w:val="num" w:pos="1068"/>
          <w:tab w:val="num" w:pos="1308"/>
        </w:tabs>
        <w:ind w:left="1068"/>
        <w:jc w:val="both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Бережнова</w:t>
      </w:r>
      <w:proofErr w:type="spellEnd"/>
      <w:r w:rsidRPr="00B63ED9">
        <w:rPr>
          <w:rFonts w:eastAsia="Times New Roman"/>
          <w:color w:val="000000"/>
        </w:rPr>
        <w:t xml:space="preserve"> Е. В., Краевский В. В. Основы учебно-исследовательской деятельности: Учебник.- М.: Академия, 2012</w:t>
      </w:r>
    </w:p>
    <w:p w:rsidR="00652DE1" w:rsidRPr="00B63ED9" w:rsidRDefault="00652DE1" w:rsidP="00652DE1">
      <w:pPr>
        <w:numPr>
          <w:ilvl w:val="0"/>
          <w:numId w:val="15"/>
        </w:numPr>
        <w:shd w:val="clear" w:color="auto" w:fill="FFFFFF"/>
        <w:tabs>
          <w:tab w:val="clear" w:pos="720"/>
          <w:tab w:val="num" w:pos="1068"/>
          <w:tab w:val="num" w:pos="1308"/>
        </w:tabs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Пушкарь А. И., Потрашкова Л. В. Основы научных исследований и организация научно-исследовательской деятельности: Учебное пособие.- X.: ИД «ИНЖЭК», 2006</w:t>
      </w:r>
    </w:p>
    <w:p w:rsidR="00652DE1" w:rsidRPr="00B63ED9" w:rsidRDefault="00652DE1" w:rsidP="00652DE1">
      <w:pPr>
        <w:shd w:val="clear" w:color="auto" w:fill="FFFFFF"/>
        <w:ind w:firstLine="356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Дополнительные источники: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Дереклеева</w:t>
      </w:r>
      <w:proofErr w:type="spellEnd"/>
      <w:r w:rsidRPr="00B63ED9">
        <w:rPr>
          <w:rFonts w:eastAsia="Times New Roman"/>
          <w:color w:val="000000"/>
        </w:rPr>
        <w:t xml:space="preserve"> Н.И. Научно-исследовательская работа в школе / Н.И. </w:t>
      </w:r>
      <w:proofErr w:type="spellStart"/>
      <w:r w:rsidRPr="00B63ED9">
        <w:rPr>
          <w:rFonts w:eastAsia="Times New Roman"/>
          <w:color w:val="000000"/>
        </w:rPr>
        <w:t>Дереклеева</w:t>
      </w:r>
      <w:proofErr w:type="spellEnd"/>
      <w:r w:rsidRPr="00B63ED9">
        <w:rPr>
          <w:rFonts w:eastAsia="Times New Roman"/>
          <w:color w:val="000000"/>
        </w:rPr>
        <w:t xml:space="preserve">. – М.: </w:t>
      </w:r>
      <w:proofErr w:type="spellStart"/>
      <w:r w:rsidRPr="00B63ED9">
        <w:rPr>
          <w:rFonts w:eastAsia="Times New Roman"/>
          <w:color w:val="000000"/>
        </w:rPr>
        <w:t>Вербум</w:t>
      </w:r>
      <w:proofErr w:type="spellEnd"/>
      <w:r w:rsidRPr="00B63ED9">
        <w:rPr>
          <w:rFonts w:eastAsia="Times New Roman"/>
          <w:color w:val="000000"/>
        </w:rPr>
        <w:t xml:space="preserve"> - М, 2001.- 48с.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Леонтович, А.В. В чем отличие исследовательской деятельности от других видов творческой деятельности? / А.В. Леонтович// Завуч. – 2001. - №1. – С 105-107.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Леонтович А.В. Рекомендации по написанию исследовательской работы / А.В. Леонтович // Завуч. – 2001. - №1. – С.102-105.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Поддьянов</w:t>
      </w:r>
      <w:proofErr w:type="spellEnd"/>
      <w:r w:rsidRPr="00B63ED9">
        <w:rPr>
          <w:rFonts w:eastAsia="Times New Roman"/>
          <w:color w:val="000000"/>
        </w:rPr>
        <w:t xml:space="preserve">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 w:rsidRPr="00B63ED9">
        <w:rPr>
          <w:rFonts w:eastAsia="Times New Roman"/>
          <w:color w:val="000000"/>
        </w:rPr>
        <w:t>Поддьянов</w:t>
      </w:r>
      <w:proofErr w:type="spellEnd"/>
      <w:r w:rsidRPr="00B63ED9">
        <w:rPr>
          <w:rFonts w:eastAsia="Times New Roman"/>
          <w:color w:val="000000"/>
        </w:rPr>
        <w:t xml:space="preserve"> // Исследовательская работа школьников. – 2003. - №3. – С. 29-32.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Развитие исследовательской деятельности учащихся: Методический сборник. – М.: Народное образование, 2001. – 272с.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Счастная</w:t>
      </w:r>
      <w:proofErr w:type="spellEnd"/>
      <w:r w:rsidRPr="00B63ED9">
        <w:rPr>
          <w:rFonts w:eastAsia="Times New Roman"/>
          <w:color w:val="000000"/>
        </w:rPr>
        <w:t xml:space="preserve"> Т.Н. Рекомендации по написанию научно-исследовательских работ / Т.Н. </w:t>
      </w:r>
      <w:proofErr w:type="spellStart"/>
      <w:r w:rsidRPr="00B63ED9">
        <w:rPr>
          <w:rFonts w:eastAsia="Times New Roman"/>
          <w:color w:val="000000"/>
        </w:rPr>
        <w:t>Счастная</w:t>
      </w:r>
      <w:proofErr w:type="spellEnd"/>
      <w:r w:rsidRPr="00B63ED9">
        <w:rPr>
          <w:rFonts w:eastAsia="Times New Roman"/>
          <w:color w:val="000000"/>
        </w:rPr>
        <w:t xml:space="preserve"> // Исследовательская работа школьников. – 2003. - №4. – С. 34-45.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308"/>
        </w:tabs>
        <w:ind w:left="1134" w:hanging="425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  <w:shd w:val="clear" w:color="auto" w:fill="FFFFFF"/>
        </w:rPr>
        <w:t>Соловьева Н.Н. Основы подготовки к научной деятельности и оформлению ее результатов. –М. Высшая школа. 1992</w:t>
      </w:r>
    </w:p>
    <w:p w:rsidR="00652DE1" w:rsidRPr="00B63ED9" w:rsidRDefault="00652DE1" w:rsidP="00652DE1">
      <w:pPr>
        <w:numPr>
          <w:ilvl w:val="0"/>
          <w:numId w:val="16"/>
        </w:numPr>
        <w:shd w:val="clear" w:color="auto" w:fill="FFFFFF"/>
        <w:tabs>
          <w:tab w:val="clear" w:pos="720"/>
          <w:tab w:val="num" w:pos="1656"/>
        </w:tabs>
        <w:ind w:left="1134" w:hanging="425"/>
        <w:jc w:val="both"/>
        <w:rPr>
          <w:rFonts w:eastAsia="Times New Roman"/>
          <w:color w:val="000000"/>
        </w:rPr>
      </w:pPr>
      <w:proofErr w:type="spellStart"/>
      <w:r w:rsidRPr="00B63ED9">
        <w:rPr>
          <w:rFonts w:eastAsia="Times New Roman"/>
          <w:color w:val="000000"/>
        </w:rPr>
        <w:t>Сабитов</w:t>
      </w:r>
      <w:proofErr w:type="spellEnd"/>
      <w:r w:rsidRPr="00B63ED9">
        <w:rPr>
          <w:rFonts w:eastAsia="Times New Roman"/>
          <w:color w:val="000000"/>
        </w:rPr>
        <w:t xml:space="preserve"> </w:t>
      </w:r>
      <w:proofErr w:type="spellStart"/>
      <w:r w:rsidRPr="00B63ED9">
        <w:rPr>
          <w:rFonts w:eastAsia="Times New Roman"/>
          <w:color w:val="000000"/>
        </w:rPr>
        <w:t>Р.А.Основы</w:t>
      </w:r>
      <w:proofErr w:type="spellEnd"/>
      <w:r w:rsidRPr="00B63ED9">
        <w:rPr>
          <w:rFonts w:eastAsia="Times New Roman"/>
          <w:color w:val="000000"/>
        </w:rPr>
        <w:t xml:space="preserve"> научных исследований / Учебное пособие, 2002.</w:t>
      </w:r>
    </w:p>
    <w:p w:rsidR="00652DE1" w:rsidRPr="00B63ED9" w:rsidRDefault="00652DE1" w:rsidP="00652DE1">
      <w:pPr>
        <w:shd w:val="clear" w:color="auto" w:fill="FFFFFF"/>
        <w:ind w:firstLine="360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Интернет ресурсы:</w:t>
      </w:r>
    </w:p>
    <w:p w:rsidR="00652DE1" w:rsidRPr="00B63ED9" w:rsidRDefault="00652DE1" w:rsidP="00652DE1">
      <w:pPr>
        <w:numPr>
          <w:ilvl w:val="0"/>
          <w:numId w:val="17"/>
        </w:numPr>
        <w:shd w:val="clear" w:color="auto" w:fill="FFFFFF"/>
        <w:tabs>
          <w:tab w:val="clear" w:pos="720"/>
          <w:tab w:val="num" w:pos="2298"/>
        </w:tabs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www.russianmarket.ru – Маркетинговые исследования и аналитические</w:t>
      </w:r>
    </w:p>
    <w:p w:rsidR="00652DE1" w:rsidRPr="00B63ED9" w:rsidRDefault="00652DE1" w:rsidP="00652DE1">
      <w:pPr>
        <w:shd w:val="clear" w:color="auto" w:fill="FFFFFF"/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материалы</w:t>
      </w:r>
    </w:p>
    <w:p w:rsidR="00652DE1" w:rsidRPr="00FC1958" w:rsidRDefault="00652DE1" w:rsidP="00FC1958">
      <w:pPr>
        <w:numPr>
          <w:ilvl w:val="0"/>
          <w:numId w:val="18"/>
        </w:numPr>
        <w:shd w:val="clear" w:color="auto" w:fill="FFFFFF"/>
        <w:tabs>
          <w:tab w:val="clear" w:pos="720"/>
          <w:tab w:val="num" w:pos="2004"/>
        </w:tabs>
        <w:ind w:left="1068"/>
        <w:jc w:val="both"/>
        <w:rPr>
          <w:rFonts w:eastAsia="Times New Roman"/>
          <w:color w:val="000000"/>
        </w:rPr>
      </w:pPr>
      <w:r w:rsidRPr="00B63ED9">
        <w:rPr>
          <w:rFonts w:eastAsia="Times New Roman"/>
          <w:color w:val="000000"/>
        </w:rPr>
        <w:t>www.gks.ru - Федеральная служба государственной статистики.</w:t>
      </w:r>
    </w:p>
    <w:p w:rsidR="00652DE1" w:rsidRPr="001F2E77" w:rsidRDefault="00652DE1" w:rsidP="00652DE1">
      <w:pPr>
        <w:ind w:left="360"/>
        <w:jc w:val="right"/>
        <w:rPr>
          <w:sz w:val="28"/>
          <w:szCs w:val="28"/>
        </w:rPr>
      </w:pPr>
      <w:r w:rsidRPr="001F2E77">
        <w:rPr>
          <w:sz w:val="28"/>
          <w:szCs w:val="28"/>
        </w:rPr>
        <w:lastRenderedPageBreak/>
        <w:t>Приложение</w:t>
      </w:r>
    </w:p>
    <w:p w:rsidR="00652DE1" w:rsidRPr="001F2E77" w:rsidRDefault="00652DE1" w:rsidP="00652DE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  <w:r w:rsidRPr="001F2E77">
        <w:rPr>
          <w:b/>
          <w:sz w:val="28"/>
          <w:szCs w:val="28"/>
        </w:rPr>
        <w:t xml:space="preserve">занятий курса </w:t>
      </w:r>
    </w:p>
    <w:p w:rsidR="00652DE1" w:rsidRPr="001F2E77" w:rsidRDefault="00652DE1" w:rsidP="00652DE1">
      <w:pPr>
        <w:ind w:left="360"/>
        <w:jc w:val="center"/>
        <w:rPr>
          <w:b/>
          <w:sz w:val="28"/>
          <w:szCs w:val="28"/>
        </w:rPr>
      </w:pPr>
      <w:r w:rsidRPr="001F2E77">
        <w:rPr>
          <w:b/>
          <w:sz w:val="28"/>
          <w:szCs w:val="28"/>
        </w:rPr>
        <w:t xml:space="preserve">«Основы исследовательской работы» </w:t>
      </w:r>
    </w:p>
    <w:p w:rsidR="00652DE1" w:rsidRDefault="00652DE1" w:rsidP="00652DE1">
      <w:pPr>
        <w:spacing w:line="276" w:lineRule="auto"/>
        <w:rPr>
          <w:rFonts w:eastAsia="Times New Roman"/>
          <w:b/>
          <w:sz w:val="32"/>
          <w:szCs w:val="32"/>
        </w:rPr>
      </w:pPr>
    </w:p>
    <w:tbl>
      <w:tblPr>
        <w:tblStyle w:val="a5"/>
        <w:tblW w:w="1860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2"/>
        <w:gridCol w:w="425"/>
        <w:gridCol w:w="2977"/>
        <w:gridCol w:w="1134"/>
        <w:gridCol w:w="1134"/>
        <w:gridCol w:w="850"/>
        <w:gridCol w:w="850"/>
        <w:gridCol w:w="2215"/>
        <w:gridCol w:w="1931"/>
        <w:gridCol w:w="1931"/>
        <w:gridCol w:w="1931"/>
      </w:tblGrid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Теорет.сведения</w:t>
            </w:r>
            <w:proofErr w:type="spellEnd"/>
          </w:p>
        </w:tc>
        <w:tc>
          <w:tcPr>
            <w:tcW w:w="1134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C1C">
              <w:rPr>
                <w:rFonts w:ascii="Times New Roman" w:hAnsi="Times New Roman" w:cs="Times New Roman"/>
              </w:rPr>
              <w:t>Практич.работа</w:t>
            </w:r>
            <w:proofErr w:type="spellEnd"/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4C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1.Введение</w:t>
            </w:r>
          </w:p>
        </w:tc>
        <w:tc>
          <w:tcPr>
            <w:tcW w:w="850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курса ИР. Роль ИР в повышении уровня образованности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определять проблему и вытекающие из неё задачи;</w:t>
            </w:r>
          </w:p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ставить цель;</w:t>
            </w:r>
          </w:p>
        </w:tc>
        <w:tc>
          <w:tcPr>
            <w:tcW w:w="1134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362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Организация исследовательской деятельности</w:t>
            </w:r>
          </w:p>
        </w:tc>
        <w:tc>
          <w:tcPr>
            <w:tcW w:w="850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Методика исследования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</w:t>
            </w:r>
            <w:r w:rsidRPr="000B5C7B">
              <w:t xml:space="preserve">отбирать материал из информационных источников; 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3.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Структура исследовательской работы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составлять и реализовывать план проекта;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</w:t>
            </w:r>
            <w:r w:rsidRPr="000B5C7B">
              <w:t xml:space="preserve">отбирать материал из информационных источников; 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анализировать полученные данные;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4.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Обоснование  актуальности темы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5.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Постановка целей и задач исследования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делать выводы;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6.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Правила составления аннотации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 xml:space="preserve">- выбирать соответствующую форму проектного продукта;        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7.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Правила составления рецензии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создавать основные слайды для презентации проекта;</w:t>
            </w:r>
          </w:p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оформлять результаты проектной деятельности;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8.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Правила составления плана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проводить рефлексию своей деятельности;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9.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Правила составления конспекта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  <w:rPr>
                <w:bCs/>
                <w:iCs/>
                <w:color w:val="000000"/>
              </w:rPr>
            </w:pPr>
            <w:r w:rsidRPr="000B5C7B">
              <w:rPr>
                <w:bCs/>
                <w:iCs/>
                <w:color w:val="000000"/>
              </w:rPr>
              <w:t>- оценивать работу по критериям оценивания;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10.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Правила составления тезисов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-составлять тезисы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11.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Умение делать выписки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-работа над структурой проекта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12.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Умение делать заключение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-учиться делать выводы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52DE1" w:rsidRPr="00704C1C" w:rsidTr="00652DE1">
        <w:trPr>
          <w:gridAfter w:val="4"/>
          <w:wAfter w:w="8008" w:type="dxa"/>
          <w:trHeight w:val="423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Основы библиотечно-библиографической грамотности</w:t>
            </w:r>
          </w:p>
        </w:tc>
        <w:tc>
          <w:tcPr>
            <w:tcW w:w="850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lastRenderedPageBreak/>
              <w:t>13.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 xml:space="preserve">Виды информационных ресурсов 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-определение темы, цели и задач проекта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14.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Способы работы с библиографическими источниками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 постановка задач и способов их решения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15.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Научные документы и издания.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-определение способов реализации целей, поставленных в проекте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52DE1" w:rsidRPr="0084643C" w:rsidRDefault="00652DE1" w:rsidP="00F903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 xml:space="preserve">   16.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Государственная система научной информации.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 xml:space="preserve">- </w:t>
            </w:r>
            <w:r>
              <w:t xml:space="preserve">знакомство с государственной системой </w:t>
            </w:r>
            <w:r w:rsidRPr="000B5C7B">
              <w:t>научной информации.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17.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Правила составления библиографии.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 xml:space="preserve">- анализ полученных </w:t>
            </w:r>
            <w:r>
              <w:t>библиографических данных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18.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  <w:jc w:val="both"/>
            </w:pPr>
            <w:r w:rsidRPr="000B5C7B">
              <w:t xml:space="preserve">Правила работы с книгой. Методы эффективного чтения. 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-работа над структурой проекта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52DE1" w:rsidRPr="00704C1C" w:rsidTr="00652DE1">
        <w:trPr>
          <w:trHeight w:val="780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4. Компьютерный практикум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2215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19.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Работаем с текстовыми фрагментами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</w:t>
            </w:r>
            <w:proofErr w:type="gramStart"/>
            <w:r w:rsidRPr="000B5C7B">
              <w:t>анализ</w:t>
            </w:r>
            <w:proofErr w:type="gramEnd"/>
            <w:r w:rsidRPr="000B5C7B">
              <w:t xml:space="preserve"> имеющийся информации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20.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Работаем с графическими фрагментами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21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Работаем с табличными фрагментами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22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Работа со звуком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23.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Работа с видео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>
              <w:t>о</w:t>
            </w:r>
            <w:r w:rsidRPr="000B5C7B">
              <w:t xml:space="preserve">формление проекта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24.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Разнообразие задач обработки информации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Изучение рисков, которые мешают работе над проектом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2DE1" w:rsidRPr="00704C1C" w:rsidTr="00652DE1">
        <w:trPr>
          <w:gridAfter w:val="4"/>
          <w:wAfter w:w="8008" w:type="dxa"/>
          <w:trHeight w:val="562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25.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Поиск информации. Ищем информацию в сети Интернет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 xml:space="preserve">Изучение компьютерных ресурсов 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26.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spacing w:line="0" w:lineRule="atLeast"/>
              <w:ind w:right="-186"/>
            </w:pPr>
            <w:r w:rsidRPr="000B5C7B">
              <w:t>Преобразование информации по заданным правилам.</w:t>
            </w:r>
          </w:p>
          <w:p w:rsidR="00652DE1" w:rsidRPr="000B5C7B" w:rsidRDefault="00652DE1" w:rsidP="00F9038C">
            <w:pPr>
              <w:spacing w:line="0" w:lineRule="atLeast"/>
              <w:ind w:right="-186"/>
            </w:pP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Расширить кругозор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spacing w:line="0" w:lineRule="atLeast"/>
              <w:jc w:val="center"/>
              <w:rPr>
                <w:i/>
              </w:rPr>
            </w:pPr>
            <w:r w:rsidRPr="000B5C7B">
              <w:rPr>
                <w:i/>
                <w:color w:val="000000"/>
              </w:rPr>
              <w:t>Раздел 5. Подготовка к защите работы</w:t>
            </w:r>
          </w:p>
        </w:tc>
        <w:tc>
          <w:tcPr>
            <w:tcW w:w="850" w:type="dxa"/>
          </w:tcPr>
          <w:p w:rsidR="00652DE1" w:rsidRPr="000B5C7B" w:rsidRDefault="00652DE1" w:rsidP="00F9038C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27.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Структура доклада.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-определение темы, цели и задач проекта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28.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Вступление и заключение речи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- постановка задач и способов их решения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 xml:space="preserve">29 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 xml:space="preserve">Методы изложения материала, приемы привлечения внимания </w:t>
            </w:r>
            <w:r w:rsidRPr="000B5C7B">
              <w:lastRenderedPageBreak/>
              <w:t>аудитории.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lastRenderedPageBreak/>
              <w:t>Оформление проекта, выбор формы защиты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Pr="00704C1C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Pr="00704C1C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lastRenderedPageBreak/>
              <w:t>30</w:t>
            </w:r>
          </w:p>
        </w:tc>
        <w:tc>
          <w:tcPr>
            <w:tcW w:w="2693" w:type="dxa"/>
            <w:gridSpan w:val="2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Рекомендации выступающему.</w:t>
            </w:r>
          </w:p>
        </w:tc>
        <w:tc>
          <w:tcPr>
            <w:tcW w:w="3402" w:type="dxa"/>
            <w:gridSpan w:val="2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умение самокритично относиться к своей работе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850" w:type="dxa"/>
          </w:tcPr>
          <w:p w:rsidR="00652DE1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52DE1" w:rsidRPr="00704C1C" w:rsidTr="00652DE1">
        <w:trPr>
          <w:trHeight w:val="426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6.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6.</w:t>
            </w:r>
            <w:r w:rsidRPr="000B5C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2215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Pr="00704C1C" w:rsidRDefault="00652DE1" w:rsidP="00F9038C">
            <w:pPr>
              <w:spacing w:after="200" w:line="276" w:lineRule="auto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931" w:type="dxa"/>
          </w:tcPr>
          <w:p w:rsidR="00652DE1" w:rsidRDefault="00652DE1" w:rsidP="00F9038C">
            <w:pPr>
              <w:jc w:val="center"/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31.</w:t>
            </w:r>
          </w:p>
        </w:tc>
        <w:tc>
          <w:tcPr>
            <w:tcW w:w="3118" w:type="dxa"/>
            <w:gridSpan w:val="3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Анализ результатов собственной деятельности, самооценка</w:t>
            </w:r>
          </w:p>
        </w:tc>
        <w:tc>
          <w:tcPr>
            <w:tcW w:w="2977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Анализ работ, высказывание своего мнения по проведенной работе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32.</w:t>
            </w:r>
          </w:p>
        </w:tc>
        <w:tc>
          <w:tcPr>
            <w:tcW w:w="3118" w:type="dxa"/>
            <w:gridSpan w:val="3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Анализ результатов руководителем</w:t>
            </w:r>
          </w:p>
        </w:tc>
        <w:tc>
          <w:tcPr>
            <w:tcW w:w="2977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Анализ проведенной работы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9747" w:type="dxa"/>
            <w:gridSpan w:val="8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7.</w:t>
            </w:r>
            <w:r w:rsidRPr="000B5C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B5C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работы на следующий учебный год</w:t>
            </w:r>
          </w:p>
        </w:tc>
        <w:tc>
          <w:tcPr>
            <w:tcW w:w="850" w:type="dxa"/>
          </w:tcPr>
          <w:p w:rsidR="00652DE1" w:rsidRPr="000B5C7B" w:rsidRDefault="00652DE1" w:rsidP="00F9038C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3334.</w:t>
            </w:r>
          </w:p>
        </w:tc>
        <w:tc>
          <w:tcPr>
            <w:tcW w:w="3118" w:type="dxa"/>
            <w:gridSpan w:val="3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Формулировка интересных проблем для исследования</w:t>
            </w:r>
          </w:p>
        </w:tc>
        <w:tc>
          <w:tcPr>
            <w:tcW w:w="2977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Формулировка интересных проблем для исследования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C1958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52DE1" w:rsidRPr="00FC1958" w:rsidRDefault="00FC1958" w:rsidP="00FC1958">
            <w:pPr>
              <w:rPr>
                <w:lang w:eastAsia="en-US"/>
              </w:rPr>
            </w:pPr>
            <w:r>
              <w:t>май</w:t>
            </w:r>
          </w:p>
        </w:tc>
      </w:tr>
      <w:tr w:rsidR="00652DE1" w:rsidRPr="00704C1C" w:rsidTr="00652DE1">
        <w:trPr>
          <w:gridAfter w:val="4"/>
          <w:wAfter w:w="8008" w:type="dxa"/>
          <w:trHeight w:val="780"/>
        </w:trPr>
        <w:tc>
          <w:tcPr>
            <w:tcW w:w="534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3536.</w:t>
            </w:r>
          </w:p>
        </w:tc>
        <w:tc>
          <w:tcPr>
            <w:tcW w:w="3118" w:type="dxa"/>
            <w:gridSpan w:val="3"/>
          </w:tcPr>
          <w:p w:rsidR="00652DE1" w:rsidRPr="000B5C7B" w:rsidRDefault="00652DE1" w:rsidP="00F9038C">
            <w:pPr>
              <w:pStyle w:val="a3"/>
              <w:spacing w:line="0" w:lineRule="atLeast"/>
              <w:ind w:left="34" w:hanging="10"/>
            </w:pPr>
            <w:r w:rsidRPr="000B5C7B">
              <w:t>Формирование творческих групп</w:t>
            </w:r>
          </w:p>
        </w:tc>
        <w:tc>
          <w:tcPr>
            <w:tcW w:w="2977" w:type="dxa"/>
          </w:tcPr>
          <w:p w:rsidR="00652DE1" w:rsidRPr="000B5C7B" w:rsidRDefault="00652DE1" w:rsidP="00F9038C">
            <w:pPr>
              <w:spacing w:line="0" w:lineRule="atLeast"/>
            </w:pPr>
            <w:r w:rsidRPr="000B5C7B">
              <w:t>Формирование творческих групп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2DE1" w:rsidRDefault="00652DE1" w:rsidP="00F9038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2DE1" w:rsidRPr="00704C1C" w:rsidRDefault="00652DE1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2DE1" w:rsidRDefault="00FC1958" w:rsidP="00F903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61766" w:rsidRPr="00F232D2" w:rsidRDefault="00661766" w:rsidP="006B1C9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lang w:eastAsia="en-US"/>
        </w:rPr>
      </w:pPr>
      <w:r>
        <w:rPr>
          <w:rFonts w:eastAsia="Times New Roman"/>
          <w:b/>
          <w:sz w:val="32"/>
          <w:szCs w:val="32"/>
        </w:rPr>
        <w:br w:type="column"/>
      </w:r>
    </w:p>
    <w:p w:rsidR="00F232D2" w:rsidRDefault="00F232D2" w:rsidP="00DE17A8">
      <w:pPr>
        <w:widowControl w:val="0"/>
        <w:autoSpaceDE w:val="0"/>
        <w:autoSpaceDN w:val="0"/>
        <w:adjustRightInd w:val="0"/>
        <w:spacing w:line="276" w:lineRule="auto"/>
        <w:contextualSpacing/>
        <w:rPr>
          <w:lang w:eastAsia="en-US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B63ED9" w:rsidRDefault="00B63ED9" w:rsidP="0025441A">
      <w:pPr>
        <w:jc w:val="center"/>
        <w:rPr>
          <w:b/>
          <w:sz w:val="28"/>
          <w:szCs w:val="28"/>
        </w:rPr>
      </w:pPr>
    </w:p>
    <w:p w:rsidR="00943D4B" w:rsidRDefault="006B1C94" w:rsidP="0025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3D4B" w:rsidRDefault="00943D4B" w:rsidP="0025441A">
      <w:pPr>
        <w:jc w:val="center"/>
        <w:rPr>
          <w:b/>
          <w:sz w:val="28"/>
          <w:szCs w:val="28"/>
        </w:rPr>
      </w:pPr>
    </w:p>
    <w:p w:rsidR="00943D4B" w:rsidRDefault="00943D4B" w:rsidP="0025441A">
      <w:pPr>
        <w:jc w:val="center"/>
        <w:rPr>
          <w:b/>
          <w:sz w:val="28"/>
          <w:szCs w:val="28"/>
        </w:rPr>
      </w:pPr>
    </w:p>
    <w:p w:rsidR="00943D4B" w:rsidRDefault="00943D4B" w:rsidP="0025441A">
      <w:pPr>
        <w:jc w:val="center"/>
        <w:rPr>
          <w:b/>
          <w:sz w:val="28"/>
          <w:szCs w:val="28"/>
        </w:rPr>
      </w:pPr>
    </w:p>
    <w:p w:rsidR="00943D4B" w:rsidRDefault="00943D4B" w:rsidP="0025441A">
      <w:pPr>
        <w:jc w:val="center"/>
        <w:rPr>
          <w:b/>
          <w:sz w:val="28"/>
          <w:szCs w:val="28"/>
        </w:rPr>
      </w:pPr>
    </w:p>
    <w:p w:rsidR="003A1444" w:rsidRDefault="003A1444" w:rsidP="0025441A">
      <w:pPr>
        <w:jc w:val="center"/>
        <w:rPr>
          <w:b/>
          <w:sz w:val="28"/>
          <w:szCs w:val="28"/>
        </w:rPr>
      </w:pPr>
    </w:p>
    <w:p w:rsidR="003A1444" w:rsidRDefault="003A1444" w:rsidP="0025441A">
      <w:pPr>
        <w:jc w:val="center"/>
        <w:rPr>
          <w:b/>
          <w:sz w:val="28"/>
          <w:szCs w:val="28"/>
        </w:rPr>
      </w:pPr>
    </w:p>
    <w:sectPr w:rsidR="003A1444" w:rsidSect="006B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D2C"/>
    <w:multiLevelType w:val="multilevel"/>
    <w:tmpl w:val="E9B2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53CB7"/>
    <w:multiLevelType w:val="multilevel"/>
    <w:tmpl w:val="F11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6FC7"/>
    <w:multiLevelType w:val="hybridMultilevel"/>
    <w:tmpl w:val="E6525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B846A17"/>
    <w:multiLevelType w:val="multilevel"/>
    <w:tmpl w:val="7A5C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AA16DF2"/>
    <w:multiLevelType w:val="multilevel"/>
    <w:tmpl w:val="7E701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8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145"/>
    <w:rsid w:val="000B5C7B"/>
    <w:rsid w:val="001639B0"/>
    <w:rsid w:val="002129B7"/>
    <w:rsid w:val="00222405"/>
    <w:rsid w:val="0025441A"/>
    <w:rsid w:val="00285D74"/>
    <w:rsid w:val="002B45D4"/>
    <w:rsid w:val="003A1444"/>
    <w:rsid w:val="003B5731"/>
    <w:rsid w:val="004B3C22"/>
    <w:rsid w:val="00546F34"/>
    <w:rsid w:val="005906B1"/>
    <w:rsid w:val="00652DE1"/>
    <w:rsid w:val="00661766"/>
    <w:rsid w:val="00682145"/>
    <w:rsid w:val="00682648"/>
    <w:rsid w:val="006A7981"/>
    <w:rsid w:val="006B1C94"/>
    <w:rsid w:val="006B275B"/>
    <w:rsid w:val="00797694"/>
    <w:rsid w:val="008129D3"/>
    <w:rsid w:val="0083103E"/>
    <w:rsid w:val="00943D4B"/>
    <w:rsid w:val="009C02E2"/>
    <w:rsid w:val="00A92211"/>
    <w:rsid w:val="00B51869"/>
    <w:rsid w:val="00B63ED9"/>
    <w:rsid w:val="00C84F03"/>
    <w:rsid w:val="00D870C7"/>
    <w:rsid w:val="00DE17A8"/>
    <w:rsid w:val="00DE2CF7"/>
    <w:rsid w:val="00F232D2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441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441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7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19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2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64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Голубева ИГ</cp:lastModifiedBy>
  <cp:revision>19</cp:revision>
  <cp:lastPrinted>2019-04-20T10:23:00Z</cp:lastPrinted>
  <dcterms:created xsi:type="dcterms:W3CDTF">2018-10-07T16:12:00Z</dcterms:created>
  <dcterms:modified xsi:type="dcterms:W3CDTF">2021-09-13T13:09:00Z</dcterms:modified>
</cp:coreProperties>
</file>